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FB" w:rsidRDefault="005F6EFB">
      <w:pPr>
        <w:spacing w:before="73"/>
        <w:ind w:left="685" w:right="682"/>
        <w:jc w:val="center"/>
        <w:rPr>
          <w:b/>
          <w:sz w:val="24"/>
        </w:rPr>
      </w:pPr>
      <w:r>
        <w:rPr>
          <w:b/>
          <w:sz w:val="24"/>
        </w:rPr>
        <w:t>Усманский филиал</w:t>
      </w:r>
    </w:p>
    <w:p w:rsidR="00EE45D2" w:rsidRDefault="005F6EFB" w:rsidP="005F6EFB">
      <w:pPr>
        <w:spacing w:before="73"/>
        <w:ind w:left="685" w:right="682"/>
        <w:jc w:val="center"/>
        <w:rPr>
          <w:b/>
          <w:sz w:val="24"/>
        </w:rPr>
      </w:pPr>
      <w:r>
        <w:rPr>
          <w:b/>
          <w:sz w:val="24"/>
        </w:rPr>
        <w:t xml:space="preserve">Государственного автономного профессионального образовательного учреждения </w:t>
      </w:r>
      <w:r w:rsidR="00FB2F1C">
        <w:rPr>
          <w:b/>
          <w:sz w:val="24"/>
        </w:rPr>
        <w:t>«Липецкий медицинский колледж»</w:t>
      </w:r>
    </w:p>
    <w:p w:rsidR="00EE45D2" w:rsidRDefault="00EE45D2">
      <w:pPr>
        <w:pStyle w:val="a3"/>
        <w:rPr>
          <w:b/>
          <w:sz w:val="20"/>
        </w:rPr>
      </w:pPr>
    </w:p>
    <w:p w:rsidR="00EE45D2" w:rsidRDefault="00EE45D2">
      <w:pPr>
        <w:pStyle w:val="a3"/>
        <w:rPr>
          <w:b/>
          <w:sz w:val="20"/>
        </w:rPr>
      </w:pPr>
    </w:p>
    <w:p w:rsidR="00EE45D2" w:rsidRDefault="00EE45D2">
      <w:pPr>
        <w:pStyle w:val="a3"/>
        <w:rPr>
          <w:b/>
          <w:sz w:val="20"/>
        </w:rPr>
      </w:pPr>
    </w:p>
    <w:p w:rsidR="00EE45D2" w:rsidRDefault="00EE45D2">
      <w:pPr>
        <w:pStyle w:val="a3"/>
        <w:rPr>
          <w:b/>
          <w:sz w:val="20"/>
        </w:rPr>
      </w:pPr>
    </w:p>
    <w:p w:rsidR="00EE45D2" w:rsidRDefault="00EE45D2">
      <w:pPr>
        <w:pStyle w:val="a3"/>
        <w:spacing w:before="10"/>
        <w:rPr>
          <w:noProof/>
          <w:lang w:bidi="ar-SA"/>
        </w:rPr>
      </w:pPr>
    </w:p>
    <w:p w:rsidR="005F6EFB" w:rsidRDefault="005F6EFB">
      <w:pPr>
        <w:pStyle w:val="a3"/>
        <w:spacing w:before="10"/>
        <w:rPr>
          <w:noProof/>
          <w:lang w:bidi="ar-SA"/>
        </w:rPr>
      </w:pPr>
    </w:p>
    <w:p w:rsidR="005F6EFB" w:rsidRDefault="005F6EFB">
      <w:pPr>
        <w:pStyle w:val="a3"/>
        <w:spacing w:before="10"/>
        <w:rPr>
          <w:noProof/>
          <w:lang w:bidi="ar-SA"/>
        </w:rPr>
      </w:pPr>
    </w:p>
    <w:p w:rsidR="005F6EFB" w:rsidRDefault="005F6EFB">
      <w:pPr>
        <w:pStyle w:val="a3"/>
        <w:spacing w:before="10"/>
        <w:rPr>
          <w:b/>
          <w:sz w:val="16"/>
        </w:rPr>
      </w:pPr>
    </w:p>
    <w:p w:rsidR="00EE45D2" w:rsidRDefault="00EE45D2">
      <w:pPr>
        <w:pStyle w:val="a3"/>
        <w:rPr>
          <w:b/>
          <w:sz w:val="26"/>
        </w:rPr>
      </w:pPr>
    </w:p>
    <w:p w:rsidR="00EE45D2" w:rsidRDefault="00EE45D2">
      <w:pPr>
        <w:pStyle w:val="a3"/>
        <w:rPr>
          <w:b/>
          <w:sz w:val="26"/>
        </w:rPr>
      </w:pPr>
    </w:p>
    <w:p w:rsidR="00EE45D2" w:rsidRDefault="00EE45D2">
      <w:pPr>
        <w:pStyle w:val="a3"/>
        <w:spacing w:before="10"/>
        <w:rPr>
          <w:b/>
          <w:sz w:val="32"/>
        </w:rPr>
      </w:pPr>
    </w:p>
    <w:p w:rsidR="00EE45D2" w:rsidRDefault="00FB2F1C">
      <w:pPr>
        <w:pStyle w:val="1"/>
        <w:ind w:left="685" w:right="677"/>
        <w:jc w:val="center"/>
      </w:pPr>
      <w:r>
        <w:t>РАБОЧАЯ ПРОГРАММА ПРОИЗВОДСТВЕННОЙ ПРАКТИКИ</w:t>
      </w:r>
    </w:p>
    <w:p w:rsidR="00EE45D2" w:rsidRDefault="00EE45D2">
      <w:pPr>
        <w:pStyle w:val="a3"/>
        <w:spacing w:before="10"/>
        <w:rPr>
          <w:b/>
          <w:sz w:val="31"/>
        </w:rPr>
      </w:pPr>
    </w:p>
    <w:p w:rsidR="00EE45D2" w:rsidRDefault="00FB2F1C">
      <w:pPr>
        <w:pStyle w:val="a3"/>
        <w:ind w:left="685" w:right="671"/>
        <w:jc w:val="center"/>
      </w:pPr>
      <w:r>
        <w:t>ПРОФЕССИОНАЛЬНОГО МОДУЛЯ 04.</w:t>
      </w:r>
    </w:p>
    <w:p w:rsidR="00EE45D2" w:rsidRDefault="00FB2F1C">
      <w:pPr>
        <w:pStyle w:val="1"/>
        <w:spacing w:before="53" w:line="276" w:lineRule="auto"/>
        <w:ind w:left="1536" w:right="1520" w:hanging="4"/>
        <w:jc w:val="center"/>
      </w:pPr>
      <w:r>
        <w:t>КОНСУЛЬТИРОВАНИЕ И ИНФОРМИРОВАНИЕ ПОТРЕБИТЕЛЕЙ ФАРМАЦЕВТИЧЕСКИХ УСЛУГ</w:t>
      </w:r>
    </w:p>
    <w:p w:rsidR="00EE45D2" w:rsidRDefault="00EE45D2">
      <w:pPr>
        <w:pStyle w:val="a3"/>
        <w:spacing w:before="7"/>
        <w:rPr>
          <w:b/>
          <w:sz w:val="27"/>
        </w:rPr>
      </w:pPr>
    </w:p>
    <w:p w:rsidR="00EE45D2" w:rsidRDefault="00FB2F1C">
      <w:pPr>
        <w:pStyle w:val="a3"/>
        <w:ind w:left="1219" w:right="1206"/>
        <w:jc w:val="center"/>
        <w:rPr>
          <w:b/>
          <w:i/>
        </w:rPr>
      </w:pPr>
      <w:r>
        <w:t xml:space="preserve">программа подготовки специалистов среднего звена (ППССЗ) по специальности </w:t>
      </w:r>
      <w:r>
        <w:rPr>
          <w:b/>
          <w:i/>
        </w:rPr>
        <w:t>33.02.01Фармация</w:t>
      </w:r>
    </w:p>
    <w:p w:rsidR="00EE45D2" w:rsidRDefault="00FB2F1C">
      <w:pPr>
        <w:pStyle w:val="a3"/>
        <w:spacing w:line="321" w:lineRule="exact"/>
        <w:ind w:left="685" w:right="675"/>
        <w:jc w:val="center"/>
      </w:pPr>
      <w:r>
        <w:t>базовый уровень подготовки</w:t>
      </w: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spacing w:before="2"/>
      </w:pPr>
    </w:p>
    <w:p w:rsidR="00EE45D2" w:rsidRDefault="005F6EFB">
      <w:pPr>
        <w:pStyle w:val="a3"/>
        <w:ind w:left="685" w:right="672"/>
        <w:jc w:val="center"/>
      </w:pPr>
      <w:r>
        <w:t>Усмань, 2020</w:t>
      </w:r>
    </w:p>
    <w:p w:rsidR="00EE45D2" w:rsidRDefault="00EE45D2">
      <w:pPr>
        <w:jc w:val="center"/>
        <w:sectPr w:rsidR="00EE45D2">
          <w:type w:val="continuous"/>
          <w:pgSz w:w="11910" w:h="16840"/>
          <w:pgMar w:top="1040" w:right="600" w:bottom="280" w:left="1440" w:header="720" w:footer="720" w:gutter="0"/>
          <w:cols w:space="720"/>
        </w:sectPr>
      </w:pPr>
    </w:p>
    <w:p w:rsidR="00EE45D2" w:rsidRDefault="00FB2F1C" w:rsidP="005F6EFB">
      <w:pPr>
        <w:pStyle w:val="a3"/>
        <w:spacing w:before="67" w:line="276" w:lineRule="auto"/>
        <w:ind w:right="244" w:firstLine="22"/>
        <w:jc w:val="both"/>
      </w:pPr>
      <w:r>
        <w:lastRenderedPageBreak/>
        <w:t>Рабочая 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 базовый уровень профессиональной подготовки специалистов ср</w:t>
      </w:r>
      <w:r>
        <w:t>еднего звена.</w:t>
      </w:r>
    </w:p>
    <w:p w:rsidR="00EE45D2" w:rsidRDefault="00EE45D2">
      <w:pPr>
        <w:pStyle w:val="a3"/>
        <w:rPr>
          <w:sz w:val="30"/>
        </w:rPr>
      </w:pPr>
    </w:p>
    <w:p w:rsidR="00EE45D2" w:rsidRDefault="00EE45D2">
      <w:pPr>
        <w:pStyle w:val="a3"/>
        <w:spacing w:before="2"/>
        <w:rPr>
          <w:sz w:val="33"/>
        </w:rPr>
      </w:pPr>
    </w:p>
    <w:p w:rsidR="005F6EFB" w:rsidRDefault="005F6EFB" w:rsidP="005F6EFB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- разработчик: </w:t>
      </w:r>
      <w:r>
        <w:rPr>
          <w:sz w:val="28"/>
          <w:szCs w:val="28"/>
        </w:rPr>
        <w:t>Усманский филиал ГАПОУ «Липецкий медицинский колледж»</w:t>
      </w:r>
    </w:p>
    <w:p w:rsidR="005F6EFB" w:rsidRDefault="005F6EFB" w:rsidP="005F6EFB">
      <w:pPr>
        <w:ind w:right="282"/>
        <w:jc w:val="both"/>
        <w:rPr>
          <w:sz w:val="28"/>
          <w:szCs w:val="28"/>
          <w:lang w:bidi="ar-SA"/>
        </w:rPr>
      </w:pPr>
    </w:p>
    <w:p w:rsidR="005F6EFB" w:rsidRDefault="005F6EFB" w:rsidP="005F6EFB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5F6EFB" w:rsidRDefault="005F6EFB" w:rsidP="005F6EF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Кожевникова А.В. - преподаватель УФ ГАПОУ «ЛМК»</w:t>
      </w:r>
    </w:p>
    <w:p w:rsidR="005F6EFB" w:rsidRDefault="005F6EFB" w:rsidP="005F6EFB">
      <w:pPr>
        <w:ind w:right="282"/>
        <w:rPr>
          <w:sz w:val="28"/>
          <w:szCs w:val="28"/>
        </w:rPr>
      </w:pP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>Согласовано с работодателем:</w:t>
      </w: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Заведующая аптекой </w:t>
      </w:r>
    </w:p>
    <w:p w:rsidR="005F6EFB" w:rsidRDefault="005F6EFB" w:rsidP="005F6EF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УФ ОГУП «Липецкфармация»</w:t>
      </w:r>
    </w:p>
    <w:p w:rsidR="005F6EFB" w:rsidRDefault="005F6EFB" w:rsidP="005F6EF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ЦРА №14                _____________________ Крутских Т.М.</w:t>
      </w:r>
    </w:p>
    <w:p w:rsidR="005F6EFB" w:rsidRDefault="005F6EFB" w:rsidP="005F6EFB">
      <w:pPr>
        <w:ind w:right="282"/>
        <w:jc w:val="both"/>
        <w:rPr>
          <w:sz w:val="28"/>
          <w:szCs w:val="28"/>
        </w:rPr>
      </w:pPr>
    </w:p>
    <w:p w:rsidR="005F6EFB" w:rsidRDefault="005F6EFB" w:rsidP="005F6EFB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ОДОБРЕНА</w:t>
      </w: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>Протокол № ___ от «___» ______ 20___ г.</w:t>
      </w: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 О. Г. Тимофеева</w:t>
      </w:r>
    </w:p>
    <w:p w:rsidR="005F6EFB" w:rsidRDefault="005F6EFB" w:rsidP="005F6EFB">
      <w:pPr>
        <w:ind w:right="282"/>
        <w:rPr>
          <w:sz w:val="28"/>
          <w:szCs w:val="28"/>
        </w:rPr>
      </w:pP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Рекомендована к утверждению методическим советом </w:t>
      </w: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Усманского филиала ГАПОУ «Липецкий медицинский колледж»                                                 </w:t>
      </w: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Директор Усманского филиала                                                                              </w:t>
      </w: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>ГАПОУ «Липецкий медицинский колледж»</w:t>
      </w:r>
    </w:p>
    <w:p w:rsidR="005F6EFB" w:rsidRDefault="005F6EFB" w:rsidP="005F6EFB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 М. В. Сонина</w:t>
      </w:r>
    </w:p>
    <w:p w:rsidR="005F6EFB" w:rsidRDefault="005F6EFB" w:rsidP="005F6EFB">
      <w:pPr>
        <w:rPr>
          <w:i/>
          <w:sz w:val="28"/>
          <w:szCs w:val="28"/>
        </w:rPr>
      </w:pPr>
    </w:p>
    <w:p w:rsidR="00EE45D2" w:rsidRDefault="00EE45D2">
      <w:pPr>
        <w:sectPr w:rsidR="00EE45D2">
          <w:footerReference w:type="default" r:id="rId8"/>
          <w:pgSz w:w="11910" w:h="16840"/>
          <w:pgMar w:top="1040" w:right="600" w:bottom="1240" w:left="1440" w:header="0" w:footer="1054" w:gutter="0"/>
          <w:pgNumType w:start="2"/>
          <w:cols w:space="720"/>
        </w:sectPr>
      </w:pPr>
    </w:p>
    <w:p w:rsidR="00EE45D2" w:rsidRDefault="00FB2F1C">
      <w:pPr>
        <w:spacing w:before="73"/>
        <w:ind w:left="685" w:right="67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EE45D2" w:rsidRDefault="00EE45D2">
      <w:pPr>
        <w:pStyle w:val="a3"/>
        <w:rPr>
          <w:b/>
          <w:sz w:val="20"/>
        </w:rPr>
      </w:pPr>
    </w:p>
    <w:p w:rsidR="00EE45D2" w:rsidRDefault="00EE45D2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7840"/>
        <w:gridCol w:w="1000"/>
      </w:tblGrid>
      <w:tr w:rsidR="00EE45D2">
        <w:trPr>
          <w:trHeight w:val="390"/>
        </w:trPr>
        <w:tc>
          <w:tcPr>
            <w:tcW w:w="7840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EE45D2" w:rsidRDefault="00FB2F1C">
            <w:pPr>
              <w:pStyle w:val="TableParagraph"/>
              <w:spacing w:line="266" w:lineRule="exact"/>
              <w:ind w:left="36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EE45D2">
        <w:trPr>
          <w:trHeight w:val="930"/>
        </w:trPr>
        <w:tc>
          <w:tcPr>
            <w:tcW w:w="7840" w:type="dxa"/>
          </w:tcPr>
          <w:p w:rsidR="00EE45D2" w:rsidRDefault="00FB2F1C">
            <w:pPr>
              <w:pStyle w:val="TableParagraph"/>
              <w:tabs>
                <w:tab w:val="left" w:pos="2548"/>
                <w:tab w:val="left" w:pos="4619"/>
              </w:tabs>
              <w:spacing w:before="115"/>
              <w:ind w:left="559" w:right="46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  <w:t>ПРОИЗВОДСТВЕННОЙ ПРАКТИКИ</w:t>
            </w:r>
          </w:p>
        </w:tc>
        <w:tc>
          <w:tcPr>
            <w:tcW w:w="1000" w:type="dxa"/>
          </w:tcPr>
          <w:p w:rsidR="00EE45D2" w:rsidRDefault="00FB2F1C">
            <w:pPr>
              <w:pStyle w:val="TableParagraph"/>
              <w:spacing w:before="117"/>
              <w:ind w:lef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E45D2">
        <w:trPr>
          <w:trHeight w:val="947"/>
        </w:trPr>
        <w:tc>
          <w:tcPr>
            <w:tcW w:w="7840" w:type="dxa"/>
          </w:tcPr>
          <w:p w:rsidR="00EE45D2" w:rsidRDefault="00EE45D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E45D2" w:rsidRDefault="00FB2F1C">
            <w:pPr>
              <w:pStyle w:val="TableParagraph"/>
              <w:tabs>
                <w:tab w:val="left" w:pos="2248"/>
                <w:tab w:val="left" w:pos="2639"/>
                <w:tab w:val="left" w:pos="4625"/>
              </w:tabs>
              <w:ind w:left="559" w:right="46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ПРОИЗВОДСТВЕННОЙ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000" w:type="dxa"/>
          </w:tcPr>
          <w:p w:rsidR="00EE45D2" w:rsidRDefault="00EE45D2">
            <w:pPr>
              <w:pStyle w:val="TableParagraph"/>
              <w:spacing w:before="2"/>
              <w:rPr>
                <w:b/>
              </w:rPr>
            </w:pPr>
          </w:p>
          <w:p w:rsidR="00EE45D2" w:rsidRDefault="00FB2F1C">
            <w:pPr>
              <w:pStyle w:val="TableParagraph"/>
              <w:ind w:lef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EE45D2">
        <w:trPr>
          <w:trHeight w:val="828"/>
        </w:trPr>
        <w:tc>
          <w:tcPr>
            <w:tcW w:w="7840" w:type="dxa"/>
          </w:tcPr>
          <w:p w:rsidR="00EE45D2" w:rsidRDefault="00FB2F1C">
            <w:pPr>
              <w:pStyle w:val="TableParagraph"/>
              <w:tabs>
                <w:tab w:val="left" w:pos="2524"/>
                <w:tab w:val="left" w:pos="5687"/>
              </w:tabs>
              <w:spacing w:before="133"/>
              <w:ind w:left="559" w:right="4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000" w:type="dxa"/>
          </w:tcPr>
          <w:p w:rsidR="00EE45D2" w:rsidRDefault="00FB2F1C">
            <w:pPr>
              <w:pStyle w:val="TableParagraph"/>
              <w:spacing w:before="135"/>
              <w:ind w:left="35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E45D2">
        <w:trPr>
          <w:trHeight w:val="828"/>
        </w:trPr>
        <w:tc>
          <w:tcPr>
            <w:tcW w:w="7840" w:type="dxa"/>
          </w:tcPr>
          <w:p w:rsidR="00EE45D2" w:rsidRDefault="00FB2F1C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33"/>
              <w:ind w:left="559" w:right="4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ОСВОЕНИЯ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000" w:type="dxa"/>
          </w:tcPr>
          <w:p w:rsidR="00EE45D2" w:rsidRDefault="00FB2F1C">
            <w:pPr>
              <w:pStyle w:val="TableParagraph"/>
              <w:spacing w:before="135"/>
              <w:ind w:left="35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EE45D2">
        <w:trPr>
          <w:trHeight w:val="411"/>
        </w:trPr>
        <w:tc>
          <w:tcPr>
            <w:tcW w:w="7840" w:type="dxa"/>
          </w:tcPr>
          <w:p w:rsidR="00EE45D2" w:rsidRDefault="00FB2F1C">
            <w:pPr>
              <w:pStyle w:val="TableParagraph"/>
              <w:spacing w:before="133"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 ПРИЛОЖЕНИЕ 1.СБОРНИК МАНИПУЛЯЦИЙ</w:t>
            </w:r>
          </w:p>
        </w:tc>
        <w:tc>
          <w:tcPr>
            <w:tcW w:w="1000" w:type="dxa"/>
          </w:tcPr>
          <w:p w:rsidR="00EE45D2" w:rsidRDefault="00FB2F1C">
            <w:pPr>
              <w:pStyle w:val="TableParagraph"/>
              <w:spacing w:before="135" w:line="256" w:lineRule="exact"/>
              <w:ind w:left="35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EE45D2" w:rsidRDefault="00EE45D2">
      <w:pPr>
        <w:spacing w:line="256" w:lineRule="exact"/>
        <w:jc w:val="center"/>
        <w:rPr>
          <w:sz w:val="24"/>
        </w:rPr>
        <w:sectPr w:rsidR="00EE45D2">
          <w:pgSz w:w="11910" w:h="16840"/>
          <w:pgMar w:top="1040" w:right="600" w:bottom="1240" w:left="1440" w:header="0" w:footer="1054" w:gutter="0"/>
          <w:cols w:space="720"/>
        </w:sectPr>
      </w:pPr>
    </w:p>
    <w:p w:rsidR="00EE45D2" w:rsidRDefault="00FB2F1C">
      <w:pPr>
        <w:pStyle w:val="1"/>
        <w:numPr>
          <w:ilvl w:val="0"/>
          <w:numId w:val="15"/>
        </w:numPr>
        <w:tabs>
          <w:tab w:val="left" w:pos="543"/>
        </w:tabs>
        <w:spacing w:before="72"/>
        <w:jc w:val="left"/>
      </w:pPr>
      <w:r>
        <w:lastRenderedPageBreak/>
        <w:t>ПАСПОРТ ПРОГРАММЫ ПРОИЗВОДСТВЕННОЙ</w:t>
      </w:r>
      <w:r>
        <w:rPr>
          <w:spacing w:val="-8"/>
        </w:rPr>
        <w:t xml:space="preserve"> </w:t>
      </w:r>
      <w:r>
        <w:t>ПРАКТИКИ</w:t>
      </w:r>
    </w:p>
    <w:p w:rsidR="00EE45D2" w:rsidRDefault="00FB2F1C">
      <w:pPr>
        <w:pStyle w:val="a3"/>
        <w:spacing w:before="45" w:line="360" w:lineRule="auto"/>
        <w:ind w:left="262" w:right="246"/>
        <w:jc w:val="both"/>
      </w:pPr>
      <w:r>
        <w:t>«Консультирование и информирование потребителей фармацевтических услуг» профессионального модуля ПМ.04 «Консультирование и информирование потребителей фармацевтических услуг»</w:t>
      </w:r>
    </w:p>
    <w:p w:rsidR="00EE45D2" w:rsidRDefault="00FB2F1C">
      <w:pPr>
        <w:pStyle w:val="1"/>
        <w:numPr>
          <w:ilvl w:val="1"/>
          <w:numId w:val="15"/>
        </w:numPr>
        <w:tabs>
          <w:tab w:val="left" w:pos="1671"/>
        </w:tabs>
        <w:spacing w:before="4"/>
        <w:ind w:left="1670" w:hanging="493"/>
        <w:jc w:val="both"/>
      </w:pPr>
      <w:r>
        <w:t>Область применения</w:t>
      </w:r>
      <w:r>
        <w:rPr>
          <w:spacing w:val="-3"/>
        </w:rPr>
        <w:t xml:space="preserve"> </w:t>
      </w:r>
      <w:r>
        <w:t>программы</w:t>
      </w:r>
    </w:p>
    <w:p w:rsidR="00EE45D2" w:rsidRDefault="00FB2F1C">
      <w:pPr>
        <w:pStyle w:val="a3"/>
        <w:spacing w:before="158" w:after="6" w:line="360" w:lineRule="auto"/>
        <w:ind w:left="262" w:right="245" w:firstLine="707"/>
        <w:jc w:val="both"/>
      </w:pPr>
      <w:r>
        <w:t>Является частью основной профессиональной образовате</w:t>
      </w:r>
      <w:r>
        <w:t>льной программы подготовки специалистов среднего звена в соответствии с ФГОС по специальности 33.02.01 «Фармация» среднего профессионального образования в части освоения основного вида профессиональной деятельности «консультирование и информирование потреб</w:t>
      </w:r>
      <w:r>
        <w:t>ителей фармацевтических услуг» и соответствующих профессиональных компетенций (ПК):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7"/>
      </w:tblGrid>
      <w:tr w:rsidR="00EE45D2">
        <w:trPr>
          <w:trHeight w:val="484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3.4.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Участвовать в формировании ценовой политики.</w:t>
            </w:r>
          </w:p>
        </w:tc>
      </w:tr>
      <w:tr w:rsidR="00EE45D2">
        <w:trPr>
          <w:trHeight w:val="1110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4.1.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tabs>
                <w:tab w:val="left" w:pos="2411"/>
                <w:tab w:val="left" w:pos="2956"/>
                <w:tab w:val="left" w:pos="4638"/>
                <w:tab w:val="left" w:pos="5031"/>
                <w:tab w:val="left" w:pos="6077"/>
              </w:tabs>
              <w:spacing w:line="276" w:lineRule="auto"/>
              <w:ind w:left="114" w:right="82"/>
              <w:rPr>
                <w:sz w:val="28"/>
              </w:rPr>
            </w:pPr>
            <w:r>
              <w:rPr>
                <w:sz w:val="28"/>
              </w:rPr>
              <w:t>Оказывать консультативную помощь населению, учреждениям здравоохранения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имеющихся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аптеке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лекарственных</w:t>
            </w:r>
          </w:p>
          <w:p w:rsidR="00EE45D2" w:rsidRDefault="00FB2F1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средствах и товаров аптечного ассортимента.</w:t>
            </w:r>
          </w:p>
        </w:tc>
      </w:tr>
      <w:tr w:rsidR="00EE45D2">
        <w:trPr>
          <w:trHeight w:val="1480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4.2.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6" w:lineRule="auto"/>
              <w:ind w:left="114" w:right="78"/>
              <w:jc w:val="both"/>
              <w:rPr>
                <w:sz w:val="28"/>
              </w:rPr>
            </w:pPr>
            <w:r>
              <w:rPr>
                <w:sz w:val="28"/>
              </w:rPr>
              <w:t>Предоставлять населению необходимую информацию по надлежащему использованию и хранению лекарственных средств и других товаров аптечного ассортимента в домашних</w:t>
            </w:r>
          </w:p>
          <w:p w:rsidR="00EE45D2" w:rsidRDefault="00FB2F1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условиях.</w:t>
            </w:r>
          </w:p>
        </w:tc>
      </w:tr>
      <w:tr w:rsidR="00EE45D2">
        <w:trPr>
          <w:trHeight w:val="741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4.3.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tabs>
                <w:tab w:val="left" w:pos="2294"/>
                <w:tab w:val="left" w:pos="4174"/>
                <w:tab w:val="left" w:pos="6669"/>
                <w:tab w:val="left" w:pos="7581"/>
              </w:tabs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потребителей</w:t>
            </w:r>
            <w:r>
              <w:rPr>
                <w:sz w:val="28"/>
              </w:rPr>
              <w:tab/>
              <w:t>фармацевтических</w:t>
            </w:r>
            <w:r>
              <w:rPr>
                <w:sz w:val="28"/>
              </w:rPr>
              <w:tab/>
              <w:t>услуг</w:t>
            </w:r>
            <w:r>
              <w:rPr>
                <w:sz w:val="28"/>
              </w:rPr>
              <w:tab/>
              <w:t>по</w:t>
            </w:r>
          </w:p>
          <w:p w:rsidR="00EE45D2" w:rsidRDefault="00FB2F1C">
            <w:pPr>
              <w:pStyle w:val="TableParagraph"/>
              <w:spacing w:before="47"/>
              <w:ind w:left="114"/>
              <w:rPr>
                <w:sz w:val="28"/>
              </w:rPr>
            </w:pPr>
            <w:r>
              <w:rPr>
                <w:sz w:val="28"/>
              </w:rPr>
              <w:t>вопросам применения средств альтернативной медицины.</w:t>
            </w:r>
          </w:p>
        </w:tc>
      </w:tr>
    </w:tbl>
    <w:p w:rsidR="00EE45D2" w:rsidRDefault="00EE45D2">
      <w:pPr>
        <w:pStyle w:val="a3"/>
        <w:spacing w:before="10"/>
        <w:rPr>
          <w:sz w:val="31"/>
        </w:rPr>
      </w:pPr>
    </w:p>
    <w:p w:rsidR="00EE45D2" w:rsidRDefault="00FB2F1C">
      <w:pPr>
        <w:pStyle w:val="1"/>
        <w:numPr>
          <w:ilvl w:val="1"/>
          <w:numId w:val="15"/>
        </w:numPr>
        <w:tabs>
          <w:tab w:val="left" w:pos="1672"/>
        </w:tabs>
        <w:spacing w:before="1"/>
        <w:ind w:left="1671" w:hanging="494"/>
        <w:jc w:val="both"/>
      </w:pPr>
      <w:r>
        <w:t>Цели и задачи производственной</w:t>
      </w:r>
      <w:r>
        <w:rPr>
          <w:spacing w:val="-9"/>
        </w:rPr>
        <w:t xml:space="preserve"> </w:t>
      </w:r>
      <w:r>
        <w:t>практики</w:t>
      </w:r>
    </w:p>
    <w:p w:rsidR="00EE45D2" w:rsidRDefault="00EE45D2">
      <w:pPr>
        <w:pStyle w:val="a3"/>
        <w:rPr>
          <w:b/>
          <w:sz w:val="36"/>
        </w:rPr>
      </w:pPr>
    </w:p>
    <w:p w:rsidR="00EE45D2" w:rsidRDefault="00FB2F1C">
      <w:pPr>
        <w:pStyle w:val="a3"/>
        <w:spacing w:line="360" w:lineRule="auto"/>
        <w:ind w:left="262" w:right="243" w:firstLine="916"/>
        <w:jc w:val="both"/>
      </w:pPr>
      <w:r>
        <w:rPr>
          <w:b/>
        </w:rPr>
        <w:t xml:space="preserve">Цели производственной практики </w:t>
      </w:r>
      <w:r>
        <w:t>- завершение формирования профиля аптечного работника как специалиста, формирование у студентов профессиональных компетенций в условиях реальной деятельности аптечной организации по специальности 33.02.01, является важнейшим звеном в подготовке фармацевтов</w:t>
      </w:r>
      <w:r>
        <w:t xml:space="preserve"> и составляет неразрывную часть учебного процесса. Проводится согласно, учебного плана </w:t>
      </w:r>
      <w:r w:rsidR="005F6EFB">
        <w:t xml:space="preserve">УФ </w:t>
      </w:r>
      <w:r>
        <w:t>ГАПОУ «ЛМК» в соответствии с положением о производственной практике студентов</w:t>
      </w:r>
      <w:r w:rsidR="005F6EFB">
        <w:t xml:space="preserve"> УФ</w:t>
      </w:r>
      <w:r>
        <w:t xml:space="preserve"> ГАПОУ «ЛМК».</w:t>
      </w:r>
    </w:p>
    <w:p w:rsidR="00EE45D2" w:rsidRDefault="00EE45D2">
      <w:pPr>
        <w:spacing w:line="360" w:lineRule="auto"/>
        <w:jc w:val="both"/>
        <w:sectPr w:rsidR="00EE45D2">
          <w:pgSz w:w="11910" w:h="16840"/>
          <w:pgMar w:top="1040" w:right="600" w:bottom="1240" w:left="1440" w:header="0" w:footer="1054" w:gutter="0"/>
          <w:cols w:space="720"/>
        </w:sectPr>
      </w:pPr>
    </w:p>
    <w:p w:rsidR="00EE45D2" w:rsidRDefault="00FB2F1C">
      <w:pPr>
        <w:pStyle w:val="a3"/>
        <w:tabs>
          <w:tab w:val="left" w:pos="3187"/>
          <w:tab w:val="left" w:pos="5695"/>
          <w:tab w:val="left" w:pos="8816"/>
        </w:tabs>
        <w:spacing w:before="67" w:line="360" w:lineRule="auto"/>
        <w:ind w:left="262" w:right="248" w:firstLine="707"/>
        <w:jc w:val="both"/>
      </w:pPr>
      <w:r>
        <w:rPr>
          <w:b/>
        </w:rPr>
        <w:lastRenderedPageBreak/>
        <w:t xml:space="preserve">Задачами производственной практики </w:t>
      </w:r>
      <w:r>
        <w:t>«Консультирование и инфор</w:t>
      </w:r>
      <w:r>
        <w:t>мирование</w:t>
      </w:r>
      <w:r>
        <w:tab/>
        <w:t>потребителей</w:t>
      </w:r>
      <w:r>
        <w:tab/>
        <w:t>фармацевтических</w:t>
      </w:r>
      <w:r>
        <w:tab/>
      </w:r>
      <w:r>
        <w:rPr>
          <w:spacing w:val="-4"/>
        </w:rPr>
        <w:t xml:space="preserve">услуг» </w:t>
      </w:r>
      <w:r>
        <w:t>профессионального модуля ПМ.04«Консультирование и информирование потребителей фармацевтических услуг»</w:t>
      </w:r>
    </w:p>
    <w:p w:rsidR="00EE45D2" w:rsidRDefault="00FB2F1C">
      <w:pPr>
        <w:pStyle w:val="1"/>
        <w:spacing w:before="5"/>
        <w:ind w:left="262"/>
      </w:pPr>
      <w:r>
        <w:t>Являются:</w:t>
      </w:r>
    </w:p>
    <w:p w:rsidR="00EE45D2" w:rsidRDefault="00FB2F1C">
      <w:pPr>
        <w:pStyle w:val="a4"/>
        <w:numPr>
          <w:ilvl w:val="0"/>
          <w:numId w:val="14"/>
        </w:numPr>
        <w:tabs>
          <w:tab w:val="left" w:pos="982"/>
        </w:tabs>
        <w:spacing w:before="160" w:line="355" w:lineRule="auto"/>
        <w:ind w:left="981" w:right="243"/>
        <w:rPr>
          <w:sz w:val="28"/>
        </w:rPr>
      </w:pPr>
      <w:r>
        <w:rPr>
          <w:sz w:val="28"/>
        </w:rPr>
        <w:t>закрепление и совершенствование приобретенного в процессе обучения опыта практической деятельности студентов в сфере 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специальности;</w:t>
      </w:r>
    </w:p>
    <w:p w:rsidR="00EE45D2" w:rsidRDefault="00FB2F1C">
      <w:pPr>
        <w:pStyle w:val="a4"/>
        <w:numPr>
          <w:ilvl w:val="0"/>
          <w:numId w:val="14"/>
        </w:numPr>
        <w:tabs>
          <w:tab w:val="left" w:pos="982"/>
        </w:tabs>
        <w:spacing w:before="8"/>
        <w:ind w:hanging="361"/>
        <w:rPr>
          <w:sz w:val="28"/>
        </w:rPr>
      </w:pPr>
      <w:r>
        <w:rPr>
          <w:sz w:val="28"/>
        </w:rPr>
        <w:t>. Участие в формировании ценовой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политики.</w:t>
      </w:r>
    </w:p>
    <w:p w:rsidR="00EE45D2" w:rsidRDefault="00FB2F1C">
      <w:pPr>
        <w:pStyle w:val="a4"/>
        <w:numPr>
          <w:ilvl w:val="0"/>
          <w:numId w:val="14"/>
        </w:numPr>
        <w:tabs>
          <w:tab w:val="left" w:pos="982"/>
        </w:tabs>
        <w:spacing w:before="159" w:line="355" w:lineRule="auto"/>
        <w:ind w:left="981" w:right="247"/>
        <w:rPr>
          <w:sz w:val="28"/>
        </w:rPr>
      </w:pPr>
      <w:r>
        <w:rPr>
          <w:sz w:val="28"/>
        </w:rPr>
        <w:t xml:space="preserve">Оказание консультативной помощи населению, учреждениям здравоохранения </w:t>
      </w:r>
      <w:r>
        <w:rPr>
          <w:sz w:val="28"/>
        </w:rPr>
        <w:t>по имеющимся в аптеке лекарственным средствам и товарам аптечного ассортимента.</w:t>
      </w:r>
    </w:p>
    <w:p w:rsidR="00EE45D2" w:rsidRDefault="00FB2F1C">
      <w:pPr>
        <w:pStyle w:val="a4"/>
        <w:numPr>
          <w:ilvl w:val="0"/>
          <w:numId w:val="14"/>
        </w:numPr>
        <w:tabs>
          <w:tab w:val="left" w:pos="982"/>
        </w:tabs>
        <w:spacing w:before="8" w:line="355" w:lineRule="auto"/>
        <w:ind w:left="981" w:right="251"/>
        <w:rPr>
          <w:sz w:val="28"/>
        </w:rPr>
      </w:pPr>
      <w:r>
        <w:rPr>
          <w:sz w:val="28"/>
        </w:rPr>
        <w:t>Предоставление населению необходимой информации по надлежащему использованию и хранению лекарственных средств и других товаров аптечного ассортимента в домашних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условиях.</w:t>
      </w:r>
    </w:p>
    <w:p w:rsidR="00EE45D2" w:rsidRDefault="00FB2F1C">
      <w:pPr>
        <w:pStyle w:val="a4"/>
        <w:numPr>
          <w:ilvl w:val="0"/>
          <w:numId w:val="14"/>
        </w:numPr>
        <w:tabs>
          <w:tab w:val="left" w:pos="982"/>
        </w:tabs>
        <w:spacing w:before="8" w:line="350" w:lineRule="auto"/>
        <w:ind w:left="981" w:right="251"/>
        <w:rPr>
          <w:sz w:val="28"/>
        </w:rPr>
      </w:pPr>
      <w:r>
        <w:rPr>
          <w:sz w:val="28"/>
        </w:rPr>
        <w:t>Информирование потребителей фармацевтических услуг по вопросам применения средств альтернативной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медицины.</w:t>
      </w:r>
    </w:p>
    <w:p w:rsidR="00EE45D2" w:rsidRDefault="00FB2F1C">
      <w:pPr>
        <w:pStyle w:val="a4"/>
        <w:numPr>
          <w:ilvl w:val="0"/>
          <w:numId w:val="14"/>
        </w:numPr>
        <w:tabs>
          <w:tab w:val="left" w:pos="982"/>
        </w:tabs>
        <w:spacing w:before="16" w:line="357" w:lineRule="auto"/>
        <w:ind w:left="981" w:right="244"/>
        <w:rPr>
          <w:sz w:val="28"/>
        </w:rPr>
      </w:pPr>
      <w:r>
        <w:rPr>
          <w:sz w:val="28"/>
        </w:rPr>
        <w:t>Адаптация студентов к конкретным условиям деятельности при работе в разных отделах аптек, осуществляя реализацию лекарственных средств и товаров апте</w:t>
      </w:r>
      <w:r>
        <w:rPr>
          <w:sz w:val="28"/>
        </w:rPr>
        <w:t>чного ассортимента в соответствии с требованием специальности 33.02.01</w:t>
      </w:r>
      <w:r>
        <w:rPr>
          <w:spacing w:val="2"/>
          <w:sz w:val="28"/>
        </w:rPr>
        <w:t xml:space="preserve"> </w:t>
      </w:r>
      <w:r>
        <w:rPr>
          <w:sz w:val="28"/>
        </w:rPr>
        <w:t>Фармация</w:t>
      </w:r>
    </w:p>
    <w:p w:rsidR="00EE45D2" w:rsidRDefault="00EE45D2">
      <w:pPr>
        <w:pStyle w:val="a3"/>
        <w:spacing w:before="6"/>
        <w:rPr>
          <w:sz w:val="42"/>
        </w:rPr>
      </w:pPr>
    </w:p>
    <w:p w:rsidR="00EE45D2" w:rsidRDefault="00FB2F1C">
      <w:pPr>
        <w:pStyle w:val="1"/>
        <w:numPr>
          <w:ilvl w:val="1"/>
          <w:numId w:val="15"/>
        </w:numPr>
        <w:tabs>
          <w:tab w:val="left" w:pos="870"/>
        </w:tabs>
        <w:ind w:left="869" w:hanging="493"/>
        <w:jc w:val="both"/>
      </w:pPr>
      <w:r>
        <w:t>Место производственной практики в структуре ППССЗ</w:t>
      </w:r>
      <w:r>
        <w:rPr>
          <w:spacing w:val="-7"/>
        </w:rPr>
        <w:t xml:space="preserve"> </w:t>
      </w:r>
      <w:r>
        <w:t>СПО</w:t>
      </w:r>
    </w:p>
    <w:p w:rsidR="00EE45D2" w:rsidRDefault="00FB2F1C">
      <w:pPr>
        <w:pStyle w:val="a3"/>
        <w:spacing w:before="156"/>
        <w:ind w:left="970"/>
        <w:jc w:val="both"/>
      </w:pPr>
      <w:r>
        <w:t>Для освоения программы производственной практики</w:t>
      </w:r>
    </w:p>
    <w:p w:rsidR="00EE45D2" w:rsidRDefault="00FB2F1C">
      <w:pPr>
        <w:pStyle w:val="a3"/>
        <w:spacing w:before="160" w:line="360" w:lineRule="auto"/>
        <w:ind w:left="262" w:right="246"/>
        <w:jc w:val="both"/>
      </w:pPr>
      <w:r>
        <w:t>«Консультирование и информирование потребителей фармацевтических услуг» студент должен освоить материал ПМ 04 «Консультирование и информирование потребителей фармацевтических услуг».</w:t>
      </w:r>
    </w:p>
    <w:p w:rsidR="00EE45D2" w:rsidRDefault="00FB2F1C">
      <w:pPr>
        <w:pStyle w:val="a3"/>
        <w:spacing w:before="2" w:line="360" w:lineRule="auto"/>
        <w:ind w:left="262" w:right="247" w:firstLine="707"/>
        <w:jc w:val="both"/>
      </w:pPr>
      <w:r>
        <w:t>Полученные знания позволят студенту овладеть необходимыми профессиональны</w:t>
      </w:r>
      <w:r>
        <w:t>ми компетенциями оказанию консультативной помощи</w:t>
      </w:r>
    </w:p>
    <w:p w:rsidR="00EE45D2" w:rsidRDefault="00EE45D2">
      <w:pPr>
        <w:spacing w:line="360" w:lineRule="auto"/>
        <w:jc w:val="both"/>
        <w:sectPr w:rsidR="00EE45D2">
          <w:pgSz w:w="11910" w:h="16840"/>
          <w:pgMar w:top="1040" w:right="600" w:bottom="1240" w:left="1440" w:header="0" w:footer="1054" w:gutter="0"/>
          <w:cols w:space="720"/>
        </w:sectPr>
      </w:pPr>
    </w:p>
    <w:p w:rsidR="00EE45D2" w:rsidRDefault="00FB2F1C">
      <w:pPr>
        <w:pStyle w:val="a3"/>
        <w:spacing w:before="67" w:line="360" w:lineRule="auto"/>
        <w:ind w:left="262" w:right="244"/>
        <w:jc w:val="both"/>
      </w:pPr>
      <w:r>
        <w:lastRenderedPageBreak/>
        <w:t xml:space="preserve">населению, учреждениям здравоохранения по имеющимся в аптеке лекарственным средствам и </w:t>
      </w:r>
      <w:r w:rsidR="005F6EFB">
        <w:t>товарам аптечного ассортимента,</w:t>
      </w:r>
      <w:r>
        <w:t xml:space="preserve"> и предоставлению населению необходимой информации по надлежащему исполь</w:t>
      </w:r>
      <w:r>
        <w:t>зованию и хранению лекарственных средств и других товаров аптечного ассортимента в домашних условиях.</w:t>
      </w:r>
    </w:p>
    <w:p w:rsidR="00EE45D2" w:rsidRDefault="00FB2F1C">
      <w:pPr>
        <w:pStyle w:val="a3"/>
        <w:spacing w:before="2" w:line="360" w:lineRule="auto"/>
        <w:ind w:left="262" w:right="240" w:firstLine="707"/>
        <w:jc w:val="both"/>
      </w:pPr>
      <w:r>
        <w:t xml:space="preserve">При прохождении практики студент должен иметь «входные» знания по необходимым при освоении данной практики </w:t>
      </w:r>
      <w:r>
        <w:rPr>
          <w:spacing w:val="-3"/>
        </w:rPr>
        <w:t>фармакологическим свойствам лекарственных препа</w:t>
      </w:r>
      <w:r>
        <w:rPr>
          <w:spacing w:val="-3"/>
        </w:rPr>
        <w:t xml:space="preserve">ратов </w:t>
      </w:r>
      <w:r>
        <w:rPr>
          <w:spacing w:val="-2"/>
        </w:rPr>
        <w:t xml:space="preserve">разных </w:t>
      </w:r>
      <w:r>
        <w:rPr>
          <w:spacing w:val="-3"/>
        </w:rPr>
        <w:t xml:space="preserve">фармакологических групп, реализуемых аптечной организацией </w:t>
      </w:r>
      <w:r>
        <w:t xml:space="preserve">по </w:t>
      </w:r>
      <w:r>
        <w:rPr>
          <w:spacing w:val="-3"/>
        </w:rPr>
        <w:t xml:space="preserve">рецепту </w:t>
      </w:r>
      <w:r>
        <w:t xml:space="preserve">и без </w:t>
      </w:r>
      <w:r>
        <w:rPr>
          <w:spacing w:val="-3"/>
        </w:rPr>
        <w:t xml:space="preserve">рецепта врача, основы фармакотерапии </w:t>
      </w:r>
      <w:r>
        <w:t xml:space="preserve">и </w:t>
      </w:r>
      <w:r>
        <w:rPr>
          <w:spacing w:val="-3"/>
        </w:rPr>
        <w:t xml:space="preserve">фитотерапии различных заболеваний, основы </w:t>
      </w:r>
      <w:r>
        <w:t>мерчандайзинга и фармацевтического</w:t>
      </w:r>
      <w:r>
        <w:rPr>
          <w:spacing w:val="-4"/>
        </w:rPr>
        <w:t xml:space="preserve"> </w:t>
      </w:r>
      <w:r>
        <w:t>товароведения.</w:t>
      </w:r>
    </w:p>
    <w:p w:rsidR="00EE45D2" w:rsidRDefault="00FB2F1C">
      <w:pPr>
        <w:pStyle w:val="1"/>
        <w:numPr>
          <w:ilvl w:val="1"/>
          <w:numId w:val="15"/>
        </w:numPr>
        <w:tabs>
          <w:tab w:val="left" w:pos="1462"/>
        </w:tabs>
        <w:spacing w:before="5"/>
        <w:ind w:left="1462" w:hanging="492"/>
        <w:jc w:val="both"/>
      </w:pPr>
      <w:r>
        <w:t>Место и время проведения производств</w:t>
      </w:r>
      <w:r>
        <w:t>енной</w:t>
      </w:r>
      <w:r>
        <w:rPr>
          <w:spacing w:val="-9"/>
        </w:rPr>
        <w:t xml:space="preserve"> </w:t>
      </w:r>
      <w:r>
        <w:t>практики.</w:t>
      </w:r>
    </w:p>
    <w:p w:rsidR="00EE45D2" w:rsidRDefault="00FB2F1C">
      <w:pPr>
        <w:pStyle w:val="a3"/>
        <w:spacing w:before="156" w:line="360" w:lineRule="auto"/>
        <w:ind w:left="262" w:right="244" w:firstLine="916"/>
        <w:jc w:val="both"/>
      </w:pPr>
      <w:r>
        <w:t xml:space="preserve">Практика проводится на базе крупных производственных аптек и аптек готовых лекарственных форм. Перечень аптек - баз практики согласовывается </w:t>
      </w:r>
      <w:r w:rsidR="005F6EFB">
        <w:t xml:space="preserve">УФ </w:t>
      </w:r>
      <w:r>
        <w:t>ГАПОУ «ЛМК» с местными органами управления здравоохранением и фармацией.</w:t>
      </w:r>
    </w:p>
    <w:p w:rsidR="00EE45D2" w:rsidRDefault="00FB2F1C">
      <w:pPr>
        <w:pStyle w:val="a3"/>
        <w:spacing w:line="360" w:lineRule="auto"/>
        <w:ind w:left="262" w:right="246" w:firstLine="707"/>
        <w:jc w:val="both"/>
      </w:pPr>
      <w:r>
        <w:t>Время прохождения производ</w:t>
      </w:r>
      <w:r>
        <w:t>ственной практики определяется графиком практики. Продолжительность рабочего дня студентов при прохождении производственной практики с 8.00-13.00 или по скользящему графику, но не более 36 академических часов в неделю.</w:t>
      </w:r>
    </w:p>
    <w:p w:rsidR="00EE45D2" w:rsidRDefault="00FB2F1C">
      <w:pPr>
        <w:pStyle w:val="a3"/>
        <w:spacing w:line="360" w:lineRule="auto"/>
        <w:ind w:left="262" w:right="249" w:firstLine="707"/>
        <w:jc w:val="both"/>
      </w:pPr>
      <w:r>
        <w:t>На студентов, проходящих производстве</w:t>
      </w:r>
      <w:r>
        <w:t>нную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</w:t>
      </w:r>
      <w:r>
        <w:rPr>
          <w:spacing w:val="-1"/>
        </w:rPr>
        <w:t xml:space="preserve"> </w:t>
      </w:r>
      <w:r>
        <w:t>подготовки.</w:t>
      </w:r>
    </w:p>
    <w:p w:rsidR="00EE45D2" w:rsidRDefault="00EE45D2">
      <w:pPr>
        <w:spacing w:line="360" w:lineRule="auto"/>
        <w:jc w:val="both"/>
        <w:sectPr w:rsidR="00EE45D2">
          <w:pgSz w:w="11910" w:h="16840"/>
          <w:pgMar w:top="1040" w:right="600" w:bottom="1240" w:left="1440" w:header="0" w:footer="1054" w:gutter="0"/>
          <w:cols w:space="720"/>
        </w:sectPr>
      </w:pPr>
    </w:p>
    <w:p w:rsidR="00EE45D2" w:rsidRDefault="00FB2F1C">
      <w:pPr>
        <w:pStyle w:val="1"/>
        <w:numPr>
          <w:ilvl w:val="1"/>
          <w:numId w:val="15"/>
        </w:numPr>
        <w:tabs>
          <w:tab w:val="left" w:pos="1672"/>
        </w:tabs>
        <w:spacing w:before="72"/>
        <w:ind w:left="1671" w:hanging="494"/>
        <w:jc w:val="left"/>
      </w:pPr>
      <w:r>
        <w:lastRenderedPageBreak/>
        <w:t>Требования к результатам производственной</w:t>
      </w:r>
      <w:r>
        <w:rPr>
          <w:spacing w:val="-6"/>
        </w:rPr>
        <w:t xml:space="preserve"> </w:t>
      </w:r>
      <w:r>
        <w:t>практики</w:t>
      </w:r>
    </w:p>
    <w:p w:rsidR="00EE45D2" w:rsidRDefault="00FB2F1C">
      <w:pPr>
        <w:pStyle w:val="a3"/>
        <w:spacing w:before="158" w:after="7" w:line="360" w:lineRule="auto"/>
        <w:ind w:left="621"/>
      </w:pPr>
      <w:r>
        <w:t>В результате прохождения производственной практики обучающийся должен освоить общие и профессиональные компетенции: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7"/>
      </w:tblGrid>
      <w:tr w:rsidR="00EE45D2">
        <w:trPr>
          <w:trHeight w:val="414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3.4.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Участвовать в формировании ценовой политики.</w:t>
            </w:r>
          </w:p>
        </w:tc>
      </w:tr>
      <w:tr w:rsidR="00EE45D2">
        <w:trPr>
          <w:trHeight w:val="952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4.1.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tabs>
                <w:tab w:val="left" w:pos="1575"/>
                <w:tab w:val="left" w:pos="3752"/>
                <w:tab w:val="left" w:pos="4944"/>
                <w:tab w:val="left" w:pos="6498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консультативную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населению,</w:t>
            </w:r>
            <w:r>
              <w:rPr>
                <w:sz w:val="24"/>
              </w:rPr>
              <w:tab/>
              <w:t>учреждениям</w:t>
            </w:r>
          </w:p>
          <w:p w:rsidR="00EE45D2" w:rsidRDefault="00FB2F1C">
            <w:pPr>
              <w:pStyle w:val="TableParagraph"/>
              <w:spacing w:before="7" w:line="31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здравоохранения об имеющихся в аптеке лекарственных средствах и товаров аптечного ассортимента.</w:t>
            </w:r>
          </w:p>
        </w:tc>
      </w:tr>
      <w:tr w:rsidR="00EE45D2">
        <w:trPr>
          <w:trHeight w:val="952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4.2.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Предоставлять населению необходимую информацию по надлежащему</w:t>
            </w:r>
          </w:p>
          <w:p w:rsidR="00EE45D2" w:rsidRDefault="00FB2F1C">
            <w:pPr>
              <w:pStyle w:val="TableParagraph"/>
              <w:spacing w:before="7" w:line="310" w:lineRule="atLeas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использованию и хранению лекарственных средств и других товаров аптечного ассортимента в </w:t>
            </w:r>
            <w:r>
              <w:rPr>
                <w:sz w:val="24"/>
              </w:rPr>
              <w:t>домашних условиях.</w:t>
            </w:r>
          </w:p>
        </w:tc>
      </w:tr>
      <w:tr w:rsidR="00EE45D2">
        <w:trPr>
          <w:trHeight w:val="633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4.3.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tabs>
                <w:tab w:val="left" w:pos="1969"/>
                <w:tab w:val="left" w:pos="3566"/>
                <w:tab w:val="left" w:pos="5691"/>
                <w:tab w:val="left" w:pos="6451"/>
                <w:tab w:val="left" w:pos="6902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z w:val="24"/>
              </w:rPr>
              <w:tab/>
              <w:t>потребителей</w:t>
            </w:r>
            <w:r>
              <w:rPr>
                <w:sz w:val="24"/>
              </w:rPr>
              <w:tab/>
              <w:t>фармацевтических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EE45D2" w:rsidRDefault="00FB2F1C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применения средств альтернативной медицины.</w:t>
            </w:r>
          </w:p>
        </w:tc>
      </w:tr>
      <w:tr w:rsidR="00EE45D2">
        <w:trPr>
          <w:trHeight w:val="636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</w:t>
            </w:r>
          </w:p>
          <w:p w:rsidR="00EE45D2" w:rsidRDefault="00FB2F1C">
            <w:pPr>
              <w:pStyle w:val="TableParagraph"/>
              <w:spacing w:before="43"/>
              <w:ind w:left="114"/>
              <w:rPr>
                <w:sz w:val="24"/>
              </w:rPr>
            </w:pPr>
            <w:r>
              <w:rPr>
                <w:sz w:val="24"/>
              </w:rPr>
              <w:t>проявлять к ней устойчивый интерес.</w:t>
            </w:r>
          </w:p>
        </w:tc>
      </w:tr>
      <w:tr w:rsidR="00EE45D2">
        <w:trPr>
          <w:trHeight w:val="635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Решать проблемы, оценивать риски и принимать решения в нестандартных</w:t>
            </w:r>
          </w:p>
          <w:p w:rsidR="00EE45D2" w:rsidRDefault="00FB2F1C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</w:tr>
      <w:tr w:rsidR="00EE45D2">
        <w:trPr>
          <w:trHeight w:val="950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</w:t>
            </w:r>
          </w:p>
          <w:p w:rsidR="00EE45D2" w:rsidRDefault="00FB2F1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личностного развития.</w:t>
            </w:r>
          </w:p>
        </w:tc>
      </w:tr>
      <w:tr w:rsidR="00EE45D2">
        <w:trPr>
          <w:trHeight w:val="635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5.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tabs>
                <w:tab w:val="left" w:pos="1867"/>
                <w:tab w:val="left" w:pos="6000"/>
                <w:tab w:val="left" w:pos="7519"/>
              </w:tabs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для</w:t>
            </w:r>
          </w:p>
          <w:p w:rsidR="00EE45D2" w:rsidRDefault="00FB2F1C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совершенствования профессиональной деятельности.</w:t>
            </w:r>
          </w:p>
        </w:tc>
      </w:tr>
      <w:tr w:rsidR="00EE45D2">
        <w:trPr>
          <w:trHeight w:val="635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обеспечивать её сплочение, эффективно</w:t>
            </w:r>
          </w:p>
          <w:p w:rsidR="00EE45D2" w:rsidRDefault="00FB2F1C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общаться с коллегами, руководством, потребителями.</w:t>
            </w:r>
          </w:p>
        </w:tc>
      </w:tr>
      <w:tr w:rsidR="00EE45D2">
        <w:trPr>
          <w:trHeight w:val="952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Ставить цели, мотивировать деятельность подчиненных, организовывать и</w:t>
            </w:r>
          </w:p>
          <w:p w:rsidR="00EE45D2" w:rsidRDefault="00FB2F1C">
            <w:pPr>
              <w:pStyle w:val="TableParagraph"/>
              <w:spacing w:before="7" w:line="310" w:lineRule="atLeast"/>
              <w:ind w:left="114" w:right="28"/>
              <w:rPr>
                <w:sz w:val="24"/>
              </w:rPr>
            </w:pPr>
            <w:r>
              <w:rPr>
                <w:sz w:val="24"/>
              </w:rPr>
              <w:t>контролировать их работу с принятием на себя ответственности за результат выполнения заданий.</w:t>
            </w:r>
          </w:p>
        </w:tc>
      </w:tr>
      <w:tr w:rsidR="00EE45D2">
        <w:trPr>
          <w:trHeight w:val="950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8.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Самостоятельно определять задачи профессионального и личностного</w:t>
            </w:r>
          </w:p>
          <w:p w:rsidR="00EE45D2" w:rsidRDefault="00FB2F1C">
            <w:pPr>
              <w:pStyle w:val="TableParagraph"/>
              <w:tabs>
                <w:tab w:val="left" w:pos="1417"/>
                <w:tab w:val="left" w:pos="2901"/>
                <w:tab w:val="left" w:pos="5199"/>
                <w:tab w:val="left" w:pos="6588"/>
              </w:tabs>
              <w:spacing w:before="7" w:line="310" w:lineRule="atLeast"/>
              <w:ind w:left="114" w:right="82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  <w:t>заниматься</w:t>
            </w:r>
            <w:r>
              <w:rPr>
                <w:sz w:val="24"/>
              </w:rPr>
              <w:tab/>
              <w:t>самообразованием,</w:t>
            </w:r>
            <w:r>
              <w:rPr>
                <w:sz w:val="24"/>
              </w:rPr>
              <w:tab/>
              <w:t>осознанно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планировать </w:t>
            </w:r>
            <w:r>
              <w:rPr>
                <w:sz w:val="24"/>
              </w:rPr>
              <w:t>повышение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EE45D2">
        <w:trPr>
          <w:trHeight w:val="414"/>
        </w:trPr>
        <w:tc>
          <w:tcPr>
            <w:tcW w:w="1596" w:type="dxa"/>
            <w:tcBorders>
              <w:left w:val="single" w:sz="12" w:space="0" w:color="000000"/>
            </w:tcBorders>
          </w:tcPr>
          <w:p w:rsidR="00EE45D2" w:rsidRDefault="00FB2F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9.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E45D2" w:rsidRDefault="00FB2F1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EE45D2" w:rsidRDefault="00FB2F1C">
      <w:pPr>
        <w:pStyle w:val="a3"/>
        <w:spacing w:line="360" w:lineRule="auto"/>
        <w:ind w:left="262" w:right="244"/>
        <w:jc w:val="both"/>
      </w:pPr>
      <w:r>
        <w:rPr>
          <w:sz w:val="24"/>
        </w:rPr>
        <w:t xml:space="preserve">- </w:t>
      </w:r>
      <w:r>
        <w:t>Закрепление практических навыков и умений по использованию знаний нормативно – правовой базы при предоставлении населению необходимой информации по надлежащему использованию и хранению лекарственных средств и других товаров аптечного ассортимента в домашни</w:t>
      </w:r>
      <w:r>
        <w:t>х условиях.</w:t>
      </w:r>
    </w:p>
    <w:p w:rsidR="00EE45D2" w:rsidRDefault="00FB2F1C">
      <w:pPr>
        <w:pStyle w:val="a4"/>
        <w:numPr>
          <w:ilvl w:val="0"/>
          <w:numId w:val="13"/>
        </w:numPr>
        <w:tabs>
          <w:tab w:val="left" w:pos="632"/>
        </w:tabs>
        <w:spacing w:line="360" w:lineRule="auto"/>
        <w:ind w:right="245" w:firstLine="0"/>
        <w:rPr>
          <w:sz w:val="28"/>
        </w:rPr>
      </w:pPr>
      <w:r>
        <w:rPr>
          <w:sz w:val="28"/>
        </w:rPr>
        <w:t>Закрепление практических навыков и умений по грамотному и эффективному информированию населения по надлежащему использованию и хранению лекарственных средств и других товаров аптечного ассортимента в 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условиях.</w:t>
      </w:r>
    </w:p>
    <w:p w:rsidR="00EE45D2" w:rsidRDefault="00EE45D2">
      <w:pPr>
        <w:spacing w:line="360" w:lineRule="auto"/>
        <w:jc w:val="both"/>
        <w:rPr>
          <w:sz w:val="28"/>
        </w:rPr>
        <w:sectPr w:rsidR="00EE45D2">
          <w:pgSz w:w="11910" w:h="16840"/>
          <w:pgMar w:top="1040" w:right="600" w:bottom="1240" w:left="1440" w:header="0" w:footer="1054" w:gutter="0"/>
          <w:cols w:space="720"/>
        </w:sectPr>
      </w:pPr>
    </w:p>
    <w:p w:rsidR="00EE45D2" w:rsidRDefault="00FB2F1C">
      <w:pPr>
        <w:pStyle w:val="a4"/>
        <w:numPr>
          <w:ilvl w:val="0"/>
          <w:numId w:val="13"/>
        </w:numPr>
        <w:tabs>
          <w:tab w:val="left" w:pos="503"/>
        </w:tabs>
        <w:spacing w:before="67" w:line="360" w:lineRule="auto"/>
        <w:ind w:right="248" w:firstLine="0"/>
        <w:rPr>
          <w:sz w:val="28"/>
        </w:rPr>
      </w:pPr>
      <w:r>
        <w:rPr>
          <w:sz w:val="28"/>
        </w:rPr>
        <w:lastRenderedPageBreak/>
        <w:t>Закрепление знаний нормативно – правовой базы при информировании потребителей фармацевтических услуг по вопросам применения средств альтернативной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медицины.</w:t>
      </w:r>
    </w:p>
    <w:p w:rsidR="00EE45D2" w:rsidRDefault="00FB2F1C">
      <w:pPr>
        <w:pStyle w:val="a4"/>
        <w:numPr>
          <w:ilvl w:val="0"/>
          <w:numId w:val="13"/>
        </w:numPr>
        <w:tabs>
          <w:tab w:val="left" w:pos="632"/>
        </w:tabs>
        <w:spacing w:before="1" w:line="360" w:lineRule="auto"/>
        <w:ind w:right="246" w:firstLine="0"/>
        <w:rPr>
          <w:sz w:val="28"/>
        </w:rPr>
      </w:pPr>
      <w:r>
        <w:rPr>
          <w:sz w:val="28"/>
        </w:rPr>
        <w:t xml:space="preserve">Закрепление практических навыков и умений по грамотному и эффективному информированию населения по </w:t>
      </w:r>
      <w:r>
        <w:rPr>
          <w:sz w:val="28"/>
        </w:rPr>
        <w:t>надлежащему использованию и хранению лекарственных средств и других товаров аптечного ассортимента в 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условиях.</w:t>
      </w:r>
    </w:p>
    <w:p w:rsidR="00EE45D2" w:rsidRDefault="00FB2F1C">
      <w:pPr>
        <w:ind w:left="621"/>
        <w:rPr>
          <w:i/>
          <w:sz w:val="28"/>
        </w:rPr>
      </w:pPr>
      <w:r>
        <w:rPr>
          <w:i/>
          <w:sz w:val="28"/>
        </w:rPr>
        <w:t>Овладение общими компетенциями:</w:t>
      </w:r>
    </w:p>
    <w:p w:rsidR="00EE45D2" w:rsidRDefault="00FB2F1C">
      <w:pPr>
        <w:pStyle w:val="a4"/>
        <w:numPr>
          <w:ilvl w:val="1"/>
          <w:numId w:val="13"/>
        </w:numPr>
        <w:tabs>
          <w:tab w:val="left" w:pos="981"/>
          <w:tab w:val="left" w:pos="982"/>
          <w:tab w:val="left" w:pos="7811"/>
        </w:tabs>
        <w:spacing w:before="162" w:line="352" w:lineRule="auto"/>
        <w:ind w:left="981" w:right="252"/>
        <w:jc w:val="left"/>
        <w:rPr>
          <w:sz w:val="28"/>
        </w:rPr>
      </w:pPr>
      <w:r>
        <w:rPr>
          <w:sz w:val="28"/>
        </w:rPr>
        <w:t>Научиться   принимать   решения   в</w:t>
      </w:r>
      <w:r>
        <w:rPr>
          <w:spacing w:val="64"/>
          <w:sz w:val="28"/>
        </w:rPr>
        <w:t xml:space="preserve"> </w:t>
      </w:r>
      <w:r w:rsidR="005F6EFB">
        <w:rPr>
          <w:sz w:val="28"/>
        </w:rPr>
        <w:t xml:space="preserve">стандартных </w:t>
      </w:r>
      <w:r w:rsidR="005F6EFB">
        <w:rPr>
          <w:spacing w:val="50"/>
          <w:sz w:val="28"/>
        </w:rPr>
        <w:t>и</w:t>
      </w:r>
      <w:r>
        <w:rPr>
          <w:spacing w:val="-3"/>
          <w:sz w:val="28"/>
        </w:rPr>
        <w:t xml:space="preserve">нестандартных </w:t>
      </w:r>
      <w:r>
        <w:rPr>
          <w:sz w:val="28"/>
        </w:rPr>
        <w:t>ситуациях и нести за них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ответственность.</w:t>
      </w:r>
    </w:p>
    <w:p w:rsidR="00EE45D2" w:rsidRDefault="00FB2F1C">
      <w:pPr>
        <w:pStyle w:val="a4"/>
        <w:numPr>
          <w:ilvl w:val="1"/>
          <w:numId w:val="13"/>
        </w:numPr>
        <w:tabs>
          <w:tab w:val="left" w:pos="981"/>
          <w:tab w:val="left" w:pos="982"/>
        </w:tabs>
        <w:spacing w:before="10" w:line="350" w:lineRule="auto"/>
        <w:ind w:left="981" w:right="250"/>
        <w:jc w:val="left"/>
        <w:rPr>
          <w:sz w:val="28"/>
        </w:rPr>
      </w:pPr>
      <w:r>
        <w:rPr>
          <w:sz w:val="28"/>
        </w:rPr>
        <w:t>Научиться работать в коллективе и в команде, эффективно общаться с коллегами, руководством,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потребителями.</w:t>
      </w:r>
    </w:p>
    <w:p w:rsidR="00EE45D2" w:rsidRDefault="00FB2F1C">
      <w:pPr>
        <w:pStyle w:val="a4"/>
        <w:numPr>
          <w:ilvl w:val="1"/>
          <w:numId w:val="13"/>
        </w:numPr>
        <w:tabs>
          <w:tab w:val="left" w:pos="981"/>
          <w:tab w:val="left" w:pos="982"/>
        </w:tabs>
        <w:spacing w:before="15" w:line="350" w:lineRule="auto"/>
        <w:ind w:left="981" w:right="253"/>
        <w:jc w:val="left"/>
        <w:rPr>
          <w:sz w:val="28"/>
        </w:rPr>
      </w:pPr>
      <w:r>
        <w:rPr>
          <w:sz w:val="28"/>
        </w:rPr>
        <w:t>Научиться ориентироваться в условиях частой смены технологий в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EE45D2" w:rsidRDefault="00FB2F1C">
      <w:pPr>
        <w:pStyle w:val="a3"/>
        <w:spacing w:before="14" w:line="360" w:lineRule="auto"/>
        <w:ind w:left="262" w:right="252" w:firstLine="359"/>
        <w:jc w:val="both"/>
      </w:pPr>
      <w:r>
        <w:t>Студенты - практиканты работают под контролем непосредственных руководителей согласно графику работы аптеки 6 учебных часов. Из рабочего времени 2 часа отводится на оформление в аптеке</w:t>
      </w:r>
      <w:r>
        <w:rPr>
          <w:spacing w:val="-15"/>
        </w:rPr>
        <w:t xml:space="preserve"> </w:t>
      </w:r>
      <w:r>
        <w:t>дневника.</w:t>
      </w:r>
    </w:p>
    <w:p w:rsidR="00EE45D2" w:rsidRDefault="00FB2F1C">
      <w:pPr>
        <w:pStyle w:val="a3"/>
        <w:spacing w:before="1"/>
        <w:ind w:left="621"/>
        <w:jc w:val="both"/>
      </w:pPr>
      <w:r>
        <w:t>Завершается практика сдачей дифференцированного зачета.</w:t>
      </w:r>
    </w:p>
    <w:p w:rsidR="00EE45D2" w:rsidRDefault="00FB2F1C">
      <w:pPr>
        <w:pStyle w:val="1"/>
        <w:numPr>
          <w:ilvl w:val="1"/>
          <w:numId w:val="15"/>
        </w:numPr>
        <w:tabs>
          <w:tab w:val="left" w:pos="1115"/>
        </w:tabs>
        <w:spacing w:before="166"/>
        <w:ind w:left="1114" w:hanging="494"/>
        <w:jc w:val="left"/>
      </w:pP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EE45D2" w:rsidRDefault="00FB2F1C">
      <w:pPr>
        <w:pStyle w:val="a3"/>
        <w:spacing w:before="155"/>
        <w:ind w:left="621"/>
      </w:pPr>
      <w:r>
        <w:rPr>
          <w:b/>
        </w:rPr>
        <w:t xml:space="preserve">- </w:t>
      </w:r>
      <w:r>
        <w:t>дифференцированный зачет.</w:t>
      </w:r>
    </w:p>
    <w:p w:rsidR="00EE45D2" w:rsidRDefault="00FB2F1C">
      <w:pPr>
        <w:pStyle w:val="1"/>
        <w:numPr>
          <w:ilvl w:val="1"/>
          <w:numId w:val="15"/>
        </w:numPr>
        <w:tabs>
          <w:tab w:val="left" w:pos="1769"/>
        </w:tabs>
        <w:spacing w:before="165" w:line="362" w:lineRule="auto"/>
        <w:ind w:left="262" w:right="249" w:firstLine="916"/>
        <w:jc w:val="left"/>
      </w:pPr>
      <w:r>
        <w:t>Рекомендуемое количество часов на освоение программы производственной</w:t>
      </w:r>
      <w:r>
        <w:rPr>
          <w:spacing w:val="-5"/>
        </w:rPr>
        <w:t xml:space="preserve"> </w:t>
      </w:r>
      <w:r>
        <w:t>практики:</w:t>
      </w:r>
    </w:p>
    <w:p w:rsidR="00EE45D2" w:rsidRDefault="00FB2F1C">
      <w:pPr>
        <w:pStyle w:val="a3"/>
        <w:spacing w:before="192"/>
        <w:ind w:left="691"/>
      </w:pPr>
      <w:r>
        <w:t>36 часов.</w:t>
      </w:r>
    </w:p>
    <w:p w:rsidR="00EE45D2" w:rsidRDefault="00EE45D2">
      <w:pPr>
        <w:sectPr w:rsidR="00EE45D2">
          <w:pgSz w:w="11910" w:h="16840"/>
          <w:pgMar w:top="1040" w:right="600" w:bottom="1240" w:left="1440" w:header="0" w:footer="1054" w:gutter="0"/>
          <w:cols w:space="720"/>
        </w:sectPr>
      </w:pPr>
    </w:p>
    <w:p w:rsidR="00EE45D2" w:rsidRDefault="00FB2F1C">
      <w:pPr>
        <w:pStyle w:val="a4"/>
        <w:numPr>
          <w:ilvl w:val="0"/>
          <w:numId w:val="15"/>
        </w:numPr>
        <w:tabs>
          <w:tab w:val="left" w:pos="755"/>
        </w:tabs>
        <w:spacing w:before="64"/>
        <w:ind w:left="75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 И СОДЕРЖАНИЕ ПРОИЗВОДСТВЕННОЙ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EE45D2" w:rsidRDefault="00FB2F1C">
      <w:pPr>
        <w:pStyle w:val="a4"/>
        <w:numPr>
          <w:ilvl w:val="1"/>
          <w:numId w:val="15"/>
        </w:numPr>
        <w:tabs>
          <w:tab w:val="left" w:pos="935"/>
          <w:tab w:val="left" w:pos="12651"/>
        </w:tabs>
        <w:spacing w:before="37"/>
        <w:ind w:hanging="421"/>
        <w:jc w:val="left"/>
        <w:rPr>
          <w:sz w:val="24"/>
        </w:rPr>
      </w:pPr>
      <w:r>
        <w:rPr>
          <w:b/>
          <w:sz w:val="24"/>
        </w:rPr>
        <w:t>Тематический план и содержание производственной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45D2" w:rsidRDefault="00FB2F1C">
      <w:pPr>
        <w:spacing w:before="41" w:after="46"/>
        <w:ind w:left="9393"/>
        <w:rPr>
          <w:i/>
          <w:sz w:val="24"/>
        </w:rPr>
      </w:pPr>
      <w:r>
        <w:rPr>
          <w:i/>
          <w:sz w:val="24"/>
        </w:rPr>
        <w:t>н</w:t>
      </w:r>
      <w:r>
        <w:rPr>
          <w:i/>
          <w:sz w:val="24"/>
        </w:rPr>
        <w:t>аименование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150"/>
        <w:gridCol w:w="924"/>
        <w:gridCol w:w="2131"/>
        <w:gridCol w:w="1282"/>
      </w:tblGrid>
      <w:tr w:rsidR="00EE45D2">
        <w:trPr>
          <w:trHeight w:val="952"/>
        </w:trPr>
        <w:tc>
          <w:tcPr>
            <w:tcW w:w="3936" w:type="dxa"/>
          </w:tcPr>
          <w:p w:rsidR="00EE45D2" w:rsidRDefault="00FB2F1C">
            <w:pPr>
              <w:pStyle w:val="TableParagraph"/>
              <w:spacing w:line="278" w:lineRule="auto"/>
              <w:ind w:left="1589" w:right="441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структурное подразделение аптеки</w:t>
            </w: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line="275" w:lineRule="exact"/>
              <w:ind w:left="1078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выполняемые виды производственных работ</w:t>
            </w:r>
          </w:p>
        </w:tc>
        <w:tc>
          <w:tcPr>
            <w:tcW w:w="924" w:type="dxa"/>
          </w:tcPr>
          <w:p w:rsidR="00EE45D2" w:rsidRDefault="00FB2F1C">
            <w:pPr>
              <w:pStyle w:val="TableParagraph"/>
              <w:spacing w:line="275" w:lineRule="exact"/>
              <w:ind w:left="336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EE45D2" w:rsidRDefault="00FB2F1C">
            <w:pPr>
              <w:pStyle w:val="TableParagraph"/>
              <w:spacing w:before="9" w:line="310" w:lineRule="atLeast"/>
              <w:ind w:left="209" w:right="180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во дней</w:t>
            </w:r>
          </w:p>
        </w:tc>
        <w:tc>
          <w:tcPr>
            <w:tcW w:w="2131" w:type="dxa"/>
          </w:tcPr>
          <w:p w:rsidR="00EE45D2" w:rsidRDefault="00FB2F1C">
            <w:pPr>
              <w:pStyle w:val="TableParagraph"/>
              <w:spacing w:line="275" w:lineRule="exact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282" w:type="dxa"/>
          </w:tcPr>
          <w:p w:rsidR="00EE45D2" w:rsidRDefault="00FB2F1C">
            <w:pPr>
              <w:pStyle w:val="TableParagraph"/>
              <w:spacing w:line="278" w:lineRule="auto"/>
              <w:ind w:left="147" w:right="11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EE45D2">
        <w:trPr>
          <w:trHeight w:val="318"/>
        </w:trPr>
        <w:tc>
          <w:tcPr>
            <w:tcW w:w="3936" w:type="dxa"/>
          </w:tcPr>
          <w:p w:rsidR="00EE45D2" w:rsidRDefault="00FB2F1C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4" w:type="dxa"/>
          </w:tcPr>
          <w:p w:rsidR="00EE45D2" w:rsidRDefault="00FB2F1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31" w:type="dxa"/>
          </w:tcPr>
          <w:p w:rsidR="00EE45D2" w:rsidRDefault="00FB2F1C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82" w:type="dxa"/>
          </w:tcPr>
          <w:p w:rsidR="00EE45D2" w:rsidRDefault="00FB2F1C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E45D2">
        <w:trPr>
          <w:trHeight w:val="316"/>
        </w:trPr>
        <w:tc>
          <w:tcPr>
            <w:tcW w:w="3936" w:type="dxa"/>
            <w:vMerge w:val="restart"/>
          </w:tcPr>
          <w:p w:rsidR="00EE45D2" w:rsidRDefault="00FB2F1C">
            <w:pPr>
              <w:pStyle w:val="TableParagraph"/>
              <w:spacing w:line="276" w:lineRule="auto"/>
              <w:ind w:left="10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Аптека готовых лекарственных форм.</w:t>
            </w:r>
          </w:p>
          <w:p w:rsidR="00EE45D2" w:rsidRDefault="00FB2F1C">
            <w:pPr>
              <w:pStyle w:val="TableParagraph"/>
              <w:spacing w:line="276" w:lineRule="auto"/>
              <w:ind w:left="107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Отдел реализации готовых лекарственных форм</w:t>
            </w:r>
          </w:p>
          <w:p w:rsidR="00EE45D2" w:rsidRDefault="00FB2F1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производственной аптеки.</w:t>
            </w: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 с деятельностью аптечного предприятия</w:t>
            </w:r>
          </w:p>
        </w:tc>
        <w:tc>
          <w:tcPr>
            <w:tcW w:w="92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</w:tr>
      <w:tr w:rsidR="00EE45D2">
        <w:trPr>
          <w:trHeight w:val="1260"/>
        </w:trPr>
        <w:tc>
          <w:tcPr>
            <w:tcW w:w="3936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line="276" w:lineRule="auto"/>
              <w:ind w:left="108" w:right="352"/>
              <w:rPr>
                <w:sz w:val="24"/>
              </w:rPr>
            </w:pPr>
            <w:r>
              <w:rPr>
                <w:sz w:val="24"/>
              </w:rPr>
              <w:t>1. Знакомство с деятельностью аптечного предприятия. 2.Изучить ассортимент безрецептурных лекарственных средств, расположенных на витринах аптеки</w:t>
            </w:r>
          </w:p>
        </w:tc>
        <w:tc>
          <w:tcPr>
            <w:tcW w:w="924" w:type="dxa"/>
          </w:tcPr>
          <w:p w:rsidR="00EE45D2" w:rsidRDefault="00FB2F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EE45D2" w:rsidRDefault="00FB2F1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2" w:type="dxa"/>
          </w:tcPr>
          <w:p w:rsidR="00EE45D2" w:rsidRDefault="00FB2F1C">
            <w:pPr>
              <w:pStyle w:val="TableParagraph"/>
              <w:spacing w:line="270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E45D2">
        <w:trPr>
          <w:trHeight w:val="635"/>
        </w:trPr>
        <w:tc>
          <w:tcPr>
            <w:tcW w:w="3936" w:type="dxa"/>
            <w:vMerge w:val="restart"/>
          </w:tcPr>
          <w:p w:rsidR="00EE45D2" w:rsidRDefault="00FB2F1C">
            <w:pPr>
              <w:pStyle w:val="TableParagraph"/>
              <w:spacing w:line="276" w:lineRule="auto"/>
              <w:ind w:left="10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Аптека готовых лекарственных форм.</w:t>
            </w:r>
          </w:p>
          <w:p w:rsidR="00EE45D2" w:rsidRDefault="00FB2F1C">
            <w:pPr>
              <w:pStyle w:val="TableParagraph"/>
              <w:spacing w:line="276" w:lineRule="auto"/>
              <w:ind w:left="107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Отдел реализации готовых лекарственных форм</w:t>
            </w:r>
          </w:p>
          <w:p w:rsidR="00EE45D2" w:rsidRDefault="00FB2F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производственной аптеки.</w:t>
            </w: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Фармакотерапия и фитотерапия различных заболеваний.</w:t>
            </w:r>
          </w:p>
        </w:tc>
        <w:tc>
          <w:tcPr>
            <w:tcW w:w="92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</w:tr>
      <w:tr w:rsidR="00EE45D2">
        <w:trPr>
          <w:trHeight w:val="940"/>
        </w:trPr>
        <w:tc>
          <w:tcPr>
            <w:tcW w:w="3936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Изучить ассортимент аптеки ЛРС и фитопрепаратов, разных фармакологических групп</w:t>
            </w:r>
          </w:p>
        </w:tc>
        <w:tc>
          <w:tcPr>
            <w:tcW w:w="924" w:type="dxa"/>
          </w:tcPr>
          <w:p w:rsidR="00EE45D2" w:rsidRDefault="00FB2F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EE45D2" w:rsidRDefault="00FB2F1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2" w:type="dxa"/>
          </w:tcPr>
          <w:p w:rsidR="00EE45D2" w:rsidRDefault="00FB2F1C">
            <w:pPr>
              <w:pStyle w:val="TableParagraph"/>
              <w:spacing w:line="270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EE45D2">
        <w:trPr>
          <w:trHeight w:val="635"/>
        </w:trPr>
        <w:tc>
          <w:tcPr>
            <w:tcW w:w="3936" w:type="dxa"/>
            <w:vMerge w:val="restart"/>
          </w:tcPr>
          <w:p w:rsidR="00EE45D2" w:rsidRDefault="00FB2F1C">
            <w:pPr>
              <w:pStyle w:val="TableParagraph"/>
              <w:spacing w:line="278" w:lineRule="auto"/>
              <w:ind w:left="10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Аптека готовых лекарственных форм.</w:t>
            </w:r>
          </w:p>
          <w:p w:rsidR="00EE45D2" w:rsidRDefault="00FB2F1C">
            <w:pPr>
              <w:pStyle w:val="TableParagraph"/>
              <w:spacing w:line="276" w:lineRule="auto"/>
              <w:ind w:left="107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Отдел реализации готовых лекарственных форм</w:t>
            </w:r>
          </w:p>
          <w:p w:rsidR="00EE45D2" w:rsidRDefault="00FB2F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производственной аптеки.</w:t>
            </w: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Биологические активные добавки для лечения различных</w:t>
            </w:r>
          </w:p>
          <w:p w:rsidR="00EE45D2" w:rsidRDefault="00FB2F1C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заболеваний</w:t>
            </w:r>
          </w:p>
        </w:tc>
        <w:tc>
          <w:tcPr>
            <w:tcW w:w="92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</w:tr>
      <w:tr w:rsidR="00EE45D2">
        <w:trPr>
          <w:trHeight w:val="3492"/>
        </w:trPr>
        <w:tc>
          <w:tcPr>
            <w:tcW w:w="3936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76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>Знакомство с ассортиментом биологически активных добавок, используемых при различных заболеваниях.</w:t>
            </w:r>
          </w:p>
          <w:p w:rsidR="00EE45D2" w:rsidRDefault="00FB2F1C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Провести классификацию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БАД.</w:t>
            </w:r>
          </w:p>
          <w:p w:rsidR="00EE45D2" w:rsidRDefault="00FB2F1C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6" w:line="276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Знакомство с нормативными документами,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БАД.</w:t>
            </w:r>
          </w:p>
        </w:tc>
        <w:tc>
          <w:tcPr>
            <w:tcW w:w="924" w:type="dxa"/>
          </w:tcPr>
          <w:p w:rsidR="00EE45D2" w:rsidRDefault="00FB2F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EE45D2" w:rsidRDefault="00FB2F1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2" w:type="dxa"/>
          </w:tcPr>
          <w:p w:rsidR="00EE45D2" w:rsidRDefault="00FB2F1C">
            <w:pPr>
              <w:pStyle w:val="TableParagraph"/>
              <w:spacing w:line="270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EE45D2" w:rsidRDefault="00EE45D2">
      <w:pPr>
        <w:spacing w:line="270" w:lineRule="exact"/>
        <w:jc w:val="center"/>
        <w:rPr>
          <w:sz w:val="24"/>
        </w:rPr>
        <w:sectPr w:rsidR="00EE45D2">
          <w:footerReference w:type="default" r:id="rId9"/>
          <w:pgSz w:w="16850" w:h="11910" w:orient="landscape"/>
          <w:pgMar w:top="780" w:right="420" w:bottom="1240" w:left="760" w:header="0" w:footer="1054" w:gutter="0"/>
          <w:pgNumType w:start="9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150"/>
        <w:gridCol w:w="924"/>
        <w:gridCol w:w="2131"/>
        <w:gridCol w:w="1282"/>
      </w:tblGrid>
      <w:tr w:rsidR="00EE45D2">
        <w:trPr>
          <w:trHeight w:val="1269"/>
        </w:trPr>
        <w:tc>
          <w:tcPr>
            <w:tcW w:w="3936" w:type="dxa"/>
            <w:vMerge w:val="restart"/>
          </w:tcPr>
          <w:p w:rsidR="00EE45D2" w:rsidRDefault="00FB2F1C">
            <w:pPr>
              <w:pStyle w:val="TableParagraph"/>
              <w:spacing w:line="276" w:lineRule="auto"/>
              <w:ind w:left="10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Аптека готовых лекарственных форм.</w:t>
            </w:r>
          </w:p>
          <w:p w:rsidR="00EE45D2" w:rsidRDefault="00FB2F1C">
            <w:pPr>
              <w:pStyle w:val="TableParagraph"/>
              <w:spacing w:line="276" w:lineRule="auto"/>
              <w:ind w:left="107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Отдел реализации готовых лекарственных форм</w:t>
            </w:r>
          </w:p>
          <w:p w:rsidR="00EE45D2" w:rsidRDefault="00FB2F1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производственной аптеки.</w:t>
            </w: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Консультирование и информирование потребителей при отпуске безрецептурных лекарственных препаратов, БАД, гомеопатических ЛС, средств косметологии и альтернативной</w:t>
            </w:r>
          </w:p>
          <w:p w:rsidR="00EE45D2" w:rsidRDefault="00FB2F1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медицины..</w:t>
            </w:r>
          </w:p>
        </w:tc>
        <w:tc>
          <w:tcPr>
            <w:tcW w:w="92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</w:tr>
      <w:tr w:rsidR="00EE45D2">
        <w:trPr>
          <w:trHeight w:val="988"/>
        </w:trPr>
        <w:tc>
          <w:tcPr>
            <w:tcW w:w="3936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line="276" w:lineRule="auto"/>
              <w:ind w:left="108" w:right="352"/>
              <w:rPr>
                <w:sz w:val="24"/>
              </w:rPr>
            </w:pPr>
            <w:r>
              <w:rPr>
                <w:sz w:val="24"/>
              </w:rPr>
              <w:t>1.Работа по отпуску безрецептурных лекарственных препаратов, БАД, гомеопатических ЛС, средств косметологии и альтернативной медицины..на рабочем месте фармацевта</w:t>
            </w:r>
          </w:p>
        </w:tc>
        <w:tc>
          <w:tcPr>
            <w:tcW w:w="924" w:type="dxa"/>
          </w:tcPr>
          <w:p w:rsidR="00EE45D2" w:rsidRDefault="00FB2F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1" w:type="dxa"/>
          </w:tcPr>
          <w:p w:rsidR="00EE45D2" w:rsidRDefault="00FB2F1C">
            <w:pPr>
              <w:pStyle w:val="TableParagraph"/>
              <w:spacing w:line="270" w:lineRule="exact"/>
              <w:ind w:left="169" w:right="1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282" w:type="dxa"/>
          </w:tcPr>
          <w:p w:rsidR="00EE45D2" w:rsidRDefault="00EE45D2">
            <w:pPr>
              <w:pStyle w:val="TableParagraph"/>
              <w:spacing w:before="8"/>
              <w:rPr>
                <w:i/>
                <w:sz w:val="28"/>
              </w:rPr>
            </w:pPr>
          </w:p>
          <w:p w:rsidR="00EE45D2" w:rsidRDefault="00FB2F1C"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EE45D2">
        <w:trPr>
          <w:trHeight w:val="318"/>
        </w:trPr>
        <w:tc>
          <w:tcPr>
            <w:tcW w:w="3936" w:type="dxa"/>
            <w:vMerge w:val="restart"/>
          </w:tcPr>
          <w:p w:rsidR="00EE45D2" w:rsidRDefault="00FB2F1C">
            <w:pPr>
              <w:pStyle w:val="TableParagraph"/>
              <w:spacing w:before="1" w:line="276" w:lineRule="auto"/>
              <w:ind w:left="10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Аптека готовых лекарственных форм.</w:t>
            </w:r>
          </w:p>
          <w:p w:rsidR="00EE45D2" w:rsidRDefault="00FB2F1C">
            <w:pPr>
              <w:pStyle w:val="TableParagraph"/>
              <w:spacing w:line="276" w:lineRule="auto"/>
              <w:ind w:left="107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Отдел реализации готовых лекарственных форм</w:t>
            </w:r>
          </w:p>
          <w:p w:rsidR="00EE45D2" w:rsidRDefault="00FB2F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производственной аптеки.</w:t>
            </w: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элементов маркетинга в аптечной организации</w:t>
            </w:r>
          </w:p>
        </w:tc>
        <w:tc>
          <w:tcPr>
            <w:tcW w:w="92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</w:tr>
      <w:tr w:rsidR="00EE45D2">
        <w:trPr>
          <w:trHeight w:val="2280"/>
        </w:trPr>
        <w:tc>
          <w:tcPr>
            <w:tcW w:w="3936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7150" w:type="dxa"/>
          </w:tcPr>
          <w:p w:rsidR="00EE45D2" w:rsidRDefault="00FB2F1C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76" w:lineRule="auto"/>
              <w:ind w:right="932" w:firstLine="0"/>
              <w:rPr>
                <w:sz w:val="24"/>
              </w:rPr>
            </w:pPr>
            <w:r>
              <w:rPr>
                <w:sz w:val="24"/>
              </w:rPr>
              <w:t>Оформление витринных экспозиций на товары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аптечного ассортимента.</w:t>
            </w:r>
          </w:p>
          <w:p w:rsidR="00EE45D2" w:rsidRDefault="00FB2F1C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78" w:lineRule="auto"/>
              <w:ind w:right="348" w:firstLine="0"/>
              <w:rPr>
                <w:sz w:val="24"/>
              </w:rPr>
            </w:pPr>
            <w:r>
              <w:rPr>
                <w:sz w:val="24"/>
              </w:rPr>
              <w:t>Знакомство с информационными и рекламными материалами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 торговом зале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аптеки.</w:t>
            </w:r>
          </w:p>
        </w:tc>
        <w:tc>
          <w:tcPr>
            <w:tcW w:w="924" w:type="dxa"/>
          </w:tcPr>
          <w:p w:rsidR="00EE45D2" w:rsidRDefault="00FB2F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EE45D2" w:rsidRDefault="00FB2F1C">
            <w:pPr>
              <w:pStyle w:val="TableParagraph"/>
              <w:spacing w:line="270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282" w:type="dxa"/>
          </w:tcPr>
          <w:p w:rsidR="00EE45D2" w:rsidRDefault="00EE45D2">
            <w:pPr>
              <w:pStyle w:val="TableParagraph"/>
              <w:rPr>
                <w:i/>
                <w:sz w:val="26"/>
              </w:rPr>
            </w:pPr>
          </w:p>
          <w:p w:rsidR="00EE45D2" w:rsidRDefault="00EE45D2">
            <w:pPr>
              <w:pStyle w:val="TableParagraph"/>
              <w:rPr>
                <w:i/>
                <w:sz w:val="26"/>
              </w:rPr>
            </w:pPr>
          </w:p>
          <w:p w:rsidR="00EE45D2" w:rsidRDefault="00EE45D2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EE45D2" w:rsidRDefault="00FB2F1C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EE45D2">
        <w:trPr>
          <w:trHeight w:val="501"/>
        </w:trPr>
        <w:tc>
          <w:tcPr>
            <w:tcW w:w="11086" w:type="dxa"/>
            <w:gridSpan w:val="2"/>
            <w:vMerge w:val="restart"/>
          </w:tcPr>
          <w:p w:rsidR="00EE45D2" w:rsidRDefault="00FB2F1C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24" w:type="dxa"/>
            <w:vMerge w:val="restart"/>
          </w:tcPr>
          <w:p w:rsidR="00EE45D2" w:rsidRDefault="00FB2F1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</w:tcPr>
          <w:p w:rsidR="00EE45D2" w:rsidRDefault="00FB2F1C">
            <w:pPr>
              <w:pStyle w:val="TableParagraph"/>
              <w:spacing w:line="270" w:lineRule="exact"/>
              <w:ind w:left="169" w:right="1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282" w:type="dxa"/>
            <w:vMerge w:val="restart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</w:tr>
      <w:tr w:rsidR="00EE45D2">
        <w:trPr>
          <w:trHeight w:val="2339"/>
        </w:trPr>
        <w:tc>
          <w:tcPr>
            <w:tcW w:w="11086" w:type="dxa"/>
            <w:gridSpan w:val="2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:rsidR="00EE45D2" w:rsidRDefault="00FB2F1C">
            <w:pPr>
              <w:pStyle w:val="TableParagraph"/>
              <w:spacing w:line="276" w:lineRule="auto"/>
              <w:ind w:left="109" w:right="97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(должно </w:t>
            </w:r>
            <w:r>
              <w:rPr>
                <w:i/>
                <w:spacing w:val="-1"/>
                <w:sz w:val="24"/>
              </w:rPr>
              <w:t xml:space="preserve">соответствовать </w:t>
            </w:r>
            <w:r>
              <w:rPr>
                <w:i/>
                <w:sz w:val="24"/>
              </w:rPr>
              <w:t>указанному</w:t>
            </w:r>
          </w:p>
          <w:p w:rsidR="00EE45D2" w:rsidRDefault="00FB2F1C">
            <w:pPr>
              <w:pStyle w:val="TableParagraph"/>
              <w:spacing w:line="276" w:lineRule="auto"/>
              <w:ind w:left="171" w:right="1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количеству </w:t>
            </w:r>
            <w:r>
              <w:rPr>
                <w:i/>
                <w:spacing w:val="-4"/>
                <w:sz w:val="24"/>
              </w:rPr>
              <w:t xml:space="preserve">часов </w:t>
            </w:r>
            <w:r>
              <w:rPr>
                <w:i/>
                <w:sz w:val="24"/>
              </w:rPr>
              <w:t>в пункте 1.7. паспорта программы)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</w:tr>
    </w:tbl>
    <w:p w:rsidR="00EE45D2" w:rsidRDefault="00FB2F1C">
      <w:pPr>
        <w:ind w:left="951"/>
        <w:rPr>
          <w:sz w:val="24"/>
        </w:rPr>
      </w:pPr>
      <w:r>
        <w:rPr>
          <w:i/>
          <w:sz w:val="24"/>
        </w:rPr>
        <w:t xml:space="preserve">Уровень освоения </w:t>
      </w:r>
      <w:r>
        <w:rPr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EE45D2" w:rsidRDefault="00EE45D2">
      <w:pPr>
        <w:rPr>
          <w:sz w:val="24"/>
        </w:rPr>
        <w:sectPr w:rsidR="00EE45D2">
          <w:pgSz w:w="16850" w:h="11910" w:orient="landscape"/>
          <w:pgMar w:top="840" w:right="420" w:bottom="1240" w:left="760" w:header="0" w:footer="1054" w:gutter="0"/>
          <w:cols w:space="720"/>
        </w:sectPr>
      </w:pPr>
    </w:p>
    <w:p w:rsidR="00EE45D2" w:rsidRDefault="00FB2F1C" w:rsidP="005F6EFB">
      <w:pPr>
        <w:pStyle w:val="1"/>
        <w:numPr>
          <w:ilvl w:val="1"/>
          <w:numId w:val="15"/>
        </w:numPr>
        <w:tabs>
          <w:tab w:val="left" w:pos="2298"/>
        </w:tabs>
        <w:spacing w:before="71"/>
        <w:ind w:left="2297" w:hanging="596"/>
        <w:jc w:val="left"/>
        <w:rPr>
          <w:sz w:val="26"/>
        </w:rPr>
      </w:pPr>
      <w:r>
        <w:lastRenderedPageBreak/>
        <w:t>СОДЕРЖАНИЕ ПРОИЗВОДСТВЕННОЙ</w:t>
      </w:r>
      <w:r>
        <w:rPr>
          <w:spacing w:val="-2"/>
        </w:rPr>
        <w:t xml:space="preserve"> </w:t>
      </w:r>
      <w:r>
        <w:t>ПРАКТИКИ.</w:t>
      </w:r>
    </w:p>
    <w:p w:rsidR="00EE45D2" w:rsidRDefault="00EE45D2">
      <w:pPr>
        <w:pStyle w:val="a3"/>
        <w:rPr>
          <w:b/>
          <w:sz w:val="20"/>
        </w:rPr>
      </w:pPr>
    </w:p>
    <w:p w:rsidR="00EE45D2" w:rsidRDefault="00EE45D2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325"/>
        <w:gridCol w:w="1414"/>
        <w:gridCol w:w="1572"/>
      </w:tblGrid>
      <w:tr w:rsidR="00EE45D2">
        <w:trPr>
          <w:trHeight w:val="1271"/>
        </w:trPr>
        <w:tc>
          <w:tcPr>
            <w:tcW w:w="1414" w:type="dxa"/>
          </w:tcPr>
          <w:p w:rsidR="00EE45D2" w:rsidRDefault="00FB2F1C">
            <w:pPr>
              <w:pStyle w:val="TableParagraph"/>
              <w:spacing w:line="273" w:lineRule="exact"/>
              <w:ind w:left="434"/>
              <w:rPr>
                <w:sz w:val="24"/>
              </w:rPr>
            </w:pPr>
            <w:r>
              <w:rPr>
                <w:sz w:val="24"/>
              </w:rPr>
              <w:t>Дата.</w:t>
            </w:r>
          </w:p>
        </w:tc>
        <w:tc>
          <w:tcPr>
            <w:tcW w:w="6325" w:type="dxa"/>
          </w:tcPr>
          <w:p w:rsidR="00EE45D2" w:rsidRDefault="00FB2F1C">
            <w:pPr>
              <w:pStyle w:val="TableParagraph"/>
              <w:spacing w:line="276" w:lineRule="auto"/>
              <w:ind w:left="2167" w:right="254" w:hanging="1892"/>
              <w:rPr>
                <w:sz w:val="24"/>
              </w:rPr>
            </w:pPr>
            <w:r>
              <w:rPr>
                <w:sz w:val="24"/>
              </w:rPr>
              <w:t>Перечень работ, проведенных на практической базе при каждом посещении</w:t>
            </w:r>
          </w:p>
        </w:tc>
        <w:tc>
          <w:tcPr>
            <w:tcW w:w="1414" w:type="dxa"/>
          </w:tcPr>
          <w:p w:rsidR="00EE45D2" w:rsidRDefault="00FB2F1C">
            <w:pPr>
              <w:pStyle w:val="TableParagraph"/>
              <w:spacing w:line="276" w:lineRule="auto"/>
              <w:ind w:left="463" w:right="343" w:hanging="92"/>
              <w:rPr>
                <w:sz w:val="24"/>
              </w:rPr>
            </w:pPr>
            <w:r>
              <w:rPr>
                <w:sz w:val="24"/>
              </w:rPr>
              <w:t>кол-во дней</w:t>
            </w:r>
          </w:p>
        </w:tc>
        <w:tc>
          <w:tcPr>
            <w:tcW w:w="1572" w:type="dxa"/>
          </w:tcPr>
          <w:p w:rsidR="00EE45D2" w:rsidRDefault="00FB2F1C">
            <w:pPr>
              <w:pStyle w:val="TableParagraph"/>
              <w:spacing w:line="276" w:lineRule="auto"/>
              <w:ind w:left="108" w:right="96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Кол-во затраченного времени</w:t>
            </w:r>
          </w:p>
          <w:p w:rsidR="00EE45D2" w:rsidRDefault="00FB2F1C">
            <w:pPr>
              <w:pStyle w:val="TableParagraph"/>
              <w:spacing w:line="275" w:lineRule="exact"/>
              <w:ind w:left="437" w:right="429"/>
              <w:jc w:val="center"/>
              <w:rPr>
                <w:sz w:val="24"/>
              </w:rPr>
            </w:pPr>
            <w:r>
              <w:rPr>
                <w:sz w:val="24"/>
              </w:rPr>
              <w:t>(часы)</w:t>
            </w:r>
          </w:p>
        </w:tc>
      </w:tr>
      <w:tr w:rsidR="00EE45D2">
        <w:trPr>
          <w:trHeight w:val="950"/>
        </w:trPr>
        <w:tc>
          <w:tcPr>
            <w:tcW w:w="141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6325" w:type="dxa"/>
          </w:tcPr>
          <w:p w:rsidR="00EE45D2" w:rsidRDefault="00FB2F1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ассортиментом аптеки</w:t>
            </w:r>
          </w:p>
          <w:p w:rsidR="00EE45D2" w:rsidRDefault="00FB2F1C">
            <w:pPr>
              <w:pStyle w:val="TableParagraph"/>
              <w:spacing w:before="6" w:line="310" w:lineRule="atLeast"/>
              <w:ind w:left="105" w:right="254"/>
              <w:rPr>
                <w:sz w:val="24"/>
              </w:rPr>
            </w:pPr>
            <w:r>
              <w:rPr>
                <w:sz w:val="24"/>
              </w:rPr>
              <w:t>.Изучить ассортимент безрецептурных лекарственных средств, расположенных на витринах аптеки</w:t>
            </w:r>
          </w:p>
        </w:tc>
        <w:tc>
          <w:tcPr>
            <w:tcW w:w="1414" w:type="dxa"/>
          </w:tcPr>
          <w:p w:rsidR="00EE45D2" w:rsidRDefault="00EE45D2">
            <w:pPr>
              <w:pStyle w:val="TableParagraph"/>
              <w:rPr>
                <w:b/>
                <w:sz w:val="27"/>
              </w:rPr>
            </w:pPr>
          </w:p>
          <w:p w:rsidR="00EE45D2" w:rsidRDefault="00FB2F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EE45D2" w:rsidRDefault="00EE45D2">
            <w:pPr>
              <w:pStyle w:val="TableParagraph"/>
              <w:rPr>
                <w:b/>
                <w:sz w:val="27"/>
              </w:rPr>
            </w:pPr>
          </w:p>
          <w:p w:rsidR="00EE45D2" w:rsidRDefault="00FB2F1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5D2">
        <w:trPr>
          <w:trHeight w:val="952"/>
        </w:trPr>
        <w:tc>
          <w:tcPr>
            <w:tcW w:w="141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6325" w:type="dxa"/>
          </w:tcPr>
          <w:p w:rsidR="00EE45D2" w:rsidRDefault="00FB2F1C">
            <w:pPr>
              <w:pStyle w:val="TableParagraph"/>
              <w:spacing w:line="276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>Фармакотерапия и фитотерапия различных заболеваний. Изучить ассортимент аптекиЛРС и фитопрепаратов,</w:t>
            </w:r>
          </w:p>
          <w:p w:rsidR="00EE45D2" w:rsidRDefault="00FB2F1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разных фармакологических групп</w:t>
            </w:r>
          </w:p>
        </w:tc>
        <w:tc>
          <w:tcPr>
            <w:tcW w:w="1414" w:type="dxa"/>
          </w:tcPr>
          <w:p w:rsidR="00EE45D2" w:rsidRDefault="00EE45D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E45D2" w:rsidRDefault="00FB2F1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EE45D2" w:rsidRDefault="00EE45D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E45D2" w:rsidRDefault="00FB2F1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5D2">
        <w:trPr>
          <w:trHeight w:val="2222"/>
        </w:trPr>
        <w:tc>
          <w:tcPr>
            <w:tcW w:w="141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6325" w:type="dxa"/>
          </w:tcPr>
          <w:p w:rsidR="00EE45D2" w:rsidRDefault="00FB2F1C">
            <w:pPr>
              <w:pStyle w:val="TableParagraph"/>
              <w:spacing w:line="276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>Биологические активные добавки для лечения различных заболеваний</w:t>
            </w:r>
          </w:p>
          <w:p w:rsidR="00EE45D2" w:rsidRDefault="00FB2F1C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right="541" w:firstLine="0"/>
              <w:rPr>
                <w:sz w:val="24"/>
              </w:rPr>
            </w:pPr>
            <w:r>
              <w:rPr>
                <w:sz w:val="24"/>
              </w:rPr>
              <w:t>Знакомство с ассортиментом биологически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активных добавок, используемых при 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</w:p>
          <w:p w:rsidR="00EE45D2" w:rsidRDefault="00FB2F1C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5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Провести классификацию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БАД.</w:t>
            </w:r>
          </w:p>
          <w:p w:rsidR="00EE45D2" w:rsidRDefault="00FB2F1C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before="4" w:line="310" w:lineRule="atLeast"/>
              <w:ind w:right="1593" w:firstLine="0"/>
              <w:rPr>
                <w:sz w:val="24"/>
              </w:rPr>
            </w:pPr>
            <w:r>
              <w:rPr>
                <w:sz w:val="24"/>
              </w:rPr>
              <w:t>Знакомство с нормативными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документами, регламентирующими 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БАД.</w:t>
            </w:r>
          </w:p>
        </w:tc>
        <w:tc>
          <w:tcPr>
            <w:tcW w:w="1414" w:type="dxa"/>
          </w:tcPr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E45D2" w:rsidRDefault="00FB2F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E45D2" w:rsidRDefault="00FB2F1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5D2">
        <w:trPr>
          <w:trHeight w:val="2539"/>
        </w:trPr>
        <w:tc>
          <w:tcPr>
            <w:tcW w:w="141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6325" w:type="dxa"/>
          </w:tcPr>
          <w:p w:rsidR="00EE45D2" w:rsidRDefault="00FB2F1C">
            <w:pPr>
              <w:pStyle w:val="TableParagraph"/>
              <w:spacing w:line="276" w:lineRule="auto"/>
              <w:ind w:left="105" w:right="190"/>
              <w:rPr>
                <w:sz w:val="24"/>
              </w:rPr>
            </w:pPr>
            <w:r>
              <w:rPr>
                <w:sz w:val="24"/>
              </w:rPr>
              <w:t>Консультирование и информирование потребителей при отпуске безрецептурных лекарственных препаратов, БАД, гомеопатических ЛС, средств косметологии и альтернативной медицины..</w:t>
            </w:r>
          </w:p>
          <w:p w:rsidR="00EE45D2" w:rsidRDefault="00FB2F1C">
            <w:pPr>
              <w:pStyle w:val="TableParagraph"/>
              <w:spacing w:line="276" w:lineRule="auto"/>
              <w:ind w:left="105" w:right="516"/>
              <w:rPr>
                <w:sz w:val="24"/>
              </w:rPr>
            </w:pPr>
            <w:r>
              <w:rPr>
                <w:sz w:val="24"/>
              </w:rPr>
              <w:t>1.Работа по отпуску безрецептурных лекарственных препаратов, БАД, гомеопатических ЛС, средств косметологии и альтернативной медицины..на рабочем</w:t>
            </w:r>
          </w:p>
          <w:p w:rsidR="00EE45D2" w:rsidRDefault="00FB2F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месте фармацевта</w:t>
            </w:r>
          </w:p>
        </w:tc>
        <w:tc>
          <w:tcPr>
            <w:tcW w:w="1414" w:type="dxa"/>
          </w:tcPr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FB2F1C">
            <w:pPr>
              <w:pStyle w:val="TableParagraph"/>
              <w:spacing w:before="20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FB2F1C">
            <w:pPr>
              <w:pStyle w:val="TableParagraph"/>
              <w:spacing w:before="208"/>
              <w:ind w:left="436" w:right="4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5D2">
        <w:trPr>
          <w:trHeight w:val="1905"/>
        </w:trPr>
        <w:tc>
          <w:tcPr>
            <w:tcW w:w="141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6325" w:type="dxa"/>
          </w:tcPr>
          <w:p w:rsidR="00EE45D2" w:rsidRDefault="00FB2F1C">
            <w:pPr>
              <w:pStyle w:val="TableParagraph"/>
              <w:spacing w:line="278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>Использование элементов маркетинга в аптечной организации</w:t>
            </w:r>
          </w:p>
          <w:p w:rsidR="00EE45D2" w:rsidRDefault="00FB2F1C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spacing w:line="276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Оформление витринных экспозиций на товары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аптечного ассортимента.</w:t>
            </w:r>
          </w:p>
          <w:p w:rsidR="00EE45D2" w:rsidRDefault="00FB2F1C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spacing w:line="275" w:lineRule="exact"/>
              <w:ind w:left="286" w:hanging="182"/>
              <w:rPr>
                <w:sz w:val="24"/>
              </w:rPr>
            </w:pPr>
            <w:r>
              <w:rPr>
                <w:sz w:val="24"/>
              </w:rPr>
              <w:t>Знакомство с информационными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рекламными</w:t>
            </w:r>
          </w:p>
          <w:p w:rsidR="00EE45D2" w:rsidRDefault="00FB2F1C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sz w:val="24"/>
              </w:rPr>
              <w:t>материалами в торговом зале аптеки.</w:t>
            </w:r>
          </w:p>
        </w:tc>
        <w:tc>
          <w:tcPr>
            <w:tcW w:w="1414" w:type="dxa"/>
          </w:tcPr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FB2F1C">
            <w:pPr>
              <w:pStyle w:val="TableParagraph"/>
              <w:spacing w:before="1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EE45D2">
            <w:pPr>
              <w:pStyle w:val="TableParagraph"/>
              <w:rPr>
                <w:b/>
                <w:sz w:val="26"/>
              </w:rPr>
            </w:pPr>
          </w:p>
          <w:p w:rsidR="00EE45D2" w:rsidRDefault="00FB2F1C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5D2">
        <w:trPr>
          <w:trHeight w:val="316"/>
        </w:trPr>
        <w:tc>
          <w:tcPr>
            <w:tcW w:w="1414" w:type="dxa"/>
          </w:tcPr>
          <w:p w:rsidR="00EE45D2" w:rsidRDefault="00EE45D2">
            <w:pPr>
              <w:pStyle w:val="TableParagraph"/>
              <w:rPr>
                <w:sz w:val="24"/>
              </w:rPr>
            </w:pPr>
          </w:p>
        </w:tc>
        <w:tc>
          <w:tcPr>
            <w:tcW w:w="6325" w:type="dxa"/>
          </w:tcPr>
          <w:p w:rsidR="00EE45D2" w:rsidRDefault="00FB2F1C">
            <w:pPr>
              <w:pStyle w:val="TableParagraph"/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4" w:type="dxa"/>
          </w:tcPr>
          <w:p w:rsidR="00EE45D2" w:rsidRDefault="00FB2F1C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72" w:type="dxa"/>
          </w:tcPr>
          <w:p w:rsidR="00EE45D2" w:rsidRDefault="00FB2F1C">
            <w:pPr>
              <w:pStyle w:val="TableParagraph"/>
              <w:spacing w:line="275" w:lineRule="exact"/>
              <w:ind w:left="436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EE45D2" w:rsidRDefault="00EE45D2">
      <w:pPr>
        <w:spacing w:line="275" w:lineRule="exact"/>
        <w:jc w:val="center"/>
        <w:rPr>
          <w:sz w:val="24"/>
        </w:rPr>
        <w:sectPr w:rsidR="00EE45D2">
          <w:footerReference w:type="default" r:id="rId10"/>
          <w:pgSz w:w="11910" w:h="16840"/>
          <w:pgMar w:top="760" w:right="80" w:bottom="1240" w:left="740" w:header="0" w:footer="1056" w:gutter="0"/>
          <w:pgNumType w:start="11"/>
          <w:cols w:space="720"/>
        </w:sectPr>
      </w:pPr>
    </w:p>
    <w:p w:rsidR="00EE45D2" w:rsidRDefault="00FB2F1C">
      <w:pPr>
        <w:pStyle w:val="a4"/>
        <w:numPr>
          <w:ilvl w:val="0"/>
          <w:numId w:val="15"/>
        </w:numPr>
        <w:tabs>
          <w:tab w:val="left" w:pos="2978"/>
        </w:tabs>
        <w:spacing w:before="71" w:line="276" w:lineRule="auto"/>
        <w:ind w:left="3192" w:right="2503" w:hanging="495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ПРОГРАММЫ ПРОИЗВОДСТВЕННОЙ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EE45D2" w:rsidRDefault="00FB2F1C">
      <w:pPr>
        <w:pStyle w:val="a4"/>
        <w:numPr>
          <w:ilvl w:val="1"/>
          <w:numId w:val="8"/>
        </w:numPr>
        <w:tabs>
          <w:tab w:val="left" w:pos="2366"/>
        </w:tabs>
        <w:spacing w:line="276" w:lineRule="auto"/>
        <w:ind w:right="767" w:firstLine="707"/>
        <w:jc w:val="both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 обеспечению.</w:t>
      </w:r>
    </w:p>
    <w:p w:rsidR="00EE45D2" w:rsidRDefault="00FB2F1C">
      <w:pPr>
        <w:pStyle w:val="a3"/>
        <w:spacing w:line="360" w:lineRule="auto"/>
        <w:ind w:left="962" w:right="765" w:firstLine="916"/>
        <w:jc w:val="both"/>
      </w:pPr>
      <w:r>
        <w:t xml:space="preserve">Практика проводится на базе крупных производственных аптек и аптек        готовых        лекарственных        форм.        Перечень        аптек-   баз практики согласовывается </w:t>
      </w:r>
      <w:r w:rsidR="005F6EFB">
        <w:t xml:space="preserve">УФ </w:t>
      </w:r>
      <w:r>
        <w:t xml:space="preserve">ГАПОУ </w:t>
      </w:r>
      <w:r>
        <w:t>«ЛМК» с местными органами управления</w:t>
      </w:r>
      <w:r>
        <w:rPr>
          <w:spacing w:val="-1"/>
        </w:rPr>
        <w:t xml:space="preserve"> </w:t>
      </w:r>
      <w:r>
        <w:t>здравоохранением.</w:t>
      </w:r>
    </w:p>
    <w:p w:rsidR="00EE45D2" w:rsidRDefault="00FB2F1C">
      <w:pPr>
        <w:pStyle w:val="a3"/>
        <w:spacing w:line="276" w:lineRule="auto"/>
        <w:ind w:left="4161" w:right="3821" w:hanging="152"/>
        <w:jc w:val="both"/>
      </w:pPr>
      <w:r>
        <w:t>График движения студента В аптечные организации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E45D2">
        <w:trPr>
          <w:trHeight w:val="1288"/>
        </w:trPr>
        <w:tc>
          <w:tcPr>
            <w:tcW w:w="3190" w:type="dxa"/>
          </w:tcPr>
          <w:p w:rsidR="00EE45D2" w:rsidRDefault="00FB2F1C">
            <w:pPr>
              <w:pStyle w:val="TableParagraph"/>
              <w:tabs>
                <w:tab w:val="left" w:pos="1528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Аптечная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организация, </w:t>
            </w:r>
            <w:r>
              <w:rPr>
                <w:sz w:val="28"/>
              </w:rPr>
              <w:t>структурное</w:t>
            </w:r>
          </w:p>
          <w:p w:rsidR="00EE45D2" w:rsidRDefault="00FB2F1C"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подразделение аптечной организации</w:t>
            </w:r>
          </w:p>
        </w:tc>
        <w:tc>
          <w:tcPr>
            <w:tcW w:w="3190" w:type="dxa"/>
          </w:tcPr>
          <w:p w:rsidR="00EE45D2" w:rsidRDefault="00FB2F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кол-во дней</w:t>
            </w:r>
          </w:p>
        </w:tc>
        <w:tc>
          <w:tcPr>
            <w:tcW w:w="3193" w:type="dxa"/>
          </w:tcPr>
          <w:p w:rsidR="00EE45D2" w:rsidRDefault="00FB2F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 часов</w:t>
            </w:r>
          </w:p>
        </w:tc>
      </w:tr>
      <w:tr w:rsidR="00EE45D2">
        <w:trPr>
          <w:trHeight w:val="316"/>
        </w:trPr>
        <w:tc>
          <w:tcPr>
            <w:tcW w:w="3190" w:type="dxa"/>
          </w:tcPr>
          <w:p w:rsidR="00EE45D2" w:rsidRDefault="00FB2F1C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Аптека</w:t>
            </w:r>
          </w:p>
        </w:tc>
        <w:tc>
          <w:tcPr>
            <w:tcW w:w="3190" w:type="dxa"/>
          </w:tcPr>
          <w:p w:rsidR="00EE45D2" w:rsidRDefault="00FB2F1C">
            <w:pPr>
              <w:pStyle w:val="TableParagraph"/>
              <w:spacing w:line="29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3" w:type="dxa"/>
          </w:tcPr>
          <w:p w:rsidR="00EE45D2" w:rsidRDefault="00FB2F1C">
            <w:pPr>
              <w:pStyle w:val="TableParagraph"/>
              <w:spacing w:line="296" w:lineRule="exact"/>
              <w:ind w:left="1436" w:right="142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EE45D2" w:rsidRDefault="00EE45D2">
      <w:pPr>
        <w:pStyle w:val="a3"/>
        <w:spacing w:before="1"/>
        <w:rPr>
          <w:sz w:val="32"/>
        </w:rPr>
      </w:pPr>
    </w:p>
    <w:p w:rsidR="00EE45D2" w:rsidRDefault="00FB2F1C">
      <w:pPr>
        <w:pStyle w:val="1"/>
        <w:numPr>
          <w:ilvl w:val="1"/>
          <w:numId w:val="8"/>
        </w:numPr>
        <w:tabs>
          <w:tab w:val="left" w:pos="1455"/>
        </w:tabs>
        <w:spacing w:before="1"/>
        <w:ind w:left="1454" w:hanging="493"/>
        <w:jc w:val="left"/>
      </w:pPr>
      <w:r>
        <w:t>Информационное обеспечение обучения</w:t>
      </w:r>
    </w:p>
    <w:p w:rsidR="00EE45D2" w:rsidRDefault="00EE45D2">
      <w:pPr>
        <w:pStyle w:val="a3"/>
        <w:spacing w:before="9"/>
        <w:rPr>
          <w:b/>
          <w:sz w:val="43"/>
        </w:rPr>
      </w:pPr>
    </w:p>
    <w:p w:rsidR="00EE45D2" w:rsidRDefault="00FB2F1C">
      <w:pPr>
        <w:pStyle w:val="a3"/>
        <w:spacing w:line="360" w:lineRule="auto"/>
        <w:ind w:left="962" w:right="765" w:firstLine="916"/>
        <w:jc w:val="both"/>
      </w:pPr>
      <w:r>
        <w:t>Перечень рекомендуемых учебных изданий, Интернет-ресурсов, дополнительной литературы</w:t>
      </w:r>
    </w:p>
    <w:p w:rsidR="00EE45D2" w:rsidRDefault="00FB2F1C">
      <w:pPr>
        <w:pStyle w:val="1"/>
        <w:spacing w:before="3"/>
        <w:jc w:val="both"/>
      </w:pPr>
      <w:r>
        <w:t>Нормативные документы по специальности 33.02.01 Фармация</w:t>
      </w:r>
    </w:p>
    <w:p w:rsidR="00EE45D2" w:rsidRDefault="00FB2F1C">
      <w:pPr>
        <w:pStyle w:val="a4"/>
        <w:numPr>
          <w:ilvl w:val="2"/>
          <w:numId w:val="8"/>
        </w:numPr>
        <w:tabs>
          <w:tab w:val="left" w:pos="1464"/>
        </w:tabs>
        <w:spacing w:before="46" w:line="360" w:lineRule="auto"/>
        <w:ind w:right="768"/>
        <w:jc w:val="both"/>
        <w:rPr>
          <w:sz w:val="28"/>
        </w:rPr>
      </w:pPr>
      <w:r>
        <w:rPr>
          <w:sz w:val="28"/>
        </w:rPr>
        <w:t>Закон Российской Федерации №2300 -1 «О защите прав потребителей» от 07 февраля 1992 года с изменениями и дополнени</w:t>
      </w:r>
      <w:r>
        <w:rPr>
          <w:sz w:val="28"/>
        </w:rPr>
        <w:t>ями от 02.06.1993 г., 09.01 1996 г.,17.12.1999г,30.12.2001г,22.08.,02..,21.12</w:t>
      </w:r>
      <w:r>
        <w:rPr>
          <w:spacing w:val="59"/>
          <w:sz w:val="28"/>
        </w:rPr>
        <w:t xml:space="preserve"> </w:t>
      </w:r>
      <w:r>
        <w:rPr>
          <w:sz w:val="28"/>
        </w:rPr>
        <w:t>2004</w:t>
      </w:r>
    </w:p>
    <w:p w:rsidR="00EE45D2" w:rsidRDefault="00FB2F1C">
      <w:pPr>
        <w:pStyle w:val="a3"/>
        <w:spacing w:line="320" w:lineRule="exact"/>
        <w:ind w:left="1463"/>
      </w:pPr>
      <w:r>
        <w:t>г.,27.07.,16.10,25.11.2006г.</w:t>
      </w:r>
    </w:p>
    <w:p w:rsidR="00EE45D2" w:rsidRDefault="00FB2F1C">
      <w:pPr>
        <w:pStyle w:val="a4"/>
        <w:numPr>
          <w:ilvl w:val="2"/>
          <w:numId w:val="8"/>
        </w:numPr>
        <w:tabs>
          <w:tab w:val="left" w:pos="1464"/>
        </w:tabs>
        <w:spacing w:before="163" w:after="4" w:line="360" w:lineRule="auto"/>
        <w:ind w:right="769"/>
        <w:jc w:val="both"/>
        <w:rPr>
          <w:sz w:val="28"/>
        </w:rPr>
      </w:pPr>
      <w:r>
        <w:rPr>
          <w:sz w:val="28"/>
        </w:rPr>
        <w:t>Федеральный закон от 22.05.2003 г. №54-ФЗ « О применении контрольно-кассовой техники при осуществлении наличных денежных расчетов или расчетов с</w:t>
      </w:r>
      <w:r>
        <w:rPr>
          <w:sz w:val="28"/>
        </w:rPr>
        <w:t xml:space="preserve"> использованием платежных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карт»</w:t>
      </w:r>
    </w:p>
    <w:p w:rsidR="00EE45D2" w:rsidRDefault="00FB2F1C">
      <w:pPr>
        <w:pStyle w:val="a3"/>
        <w:ind w:left="107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60.4pt;height:72.55pt;mso-left-percent:-10001;mso-top-percent:-10001;mso-position-horizontal:absolute;mso-position-horizontal-relative:char;mso-position-vertical:absolute;mso-position-vertical-relative:line;mso-left-percent:-10001;mso-top-percent:-10001" fillcolor="#f5f5f5" stroked="f">
            <v:textbox inset="0,0,0,0">
              <w:txbxContent>
                <w:p w:rsidR="00EE45D2" w:rsidRDefault="00FB2F1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89"/>
                    </w:tabs>
                    <w:spacing w:line="362" w:lineRule="auto"/>
                    <w:ind w:right="28"/>
                  </w:pPr>
                  <w:r>
                    <w:t>Федеральный закон от 08 01.1998 г. №3-ФЗ «О наркотических средствах и психотропных веществах»</w:t>
                  </w:r>
                </w:p>
                <w:p w:rsidR="00EE45D2" w:rsidRDefault="00FB2F1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89"/>
                    </w:tabs>
                    <w:spacing w:line="317" w:lineRule="exact"/>
                    <w:ind w:hanging="361"/>
                  </w:pPr>
                  <w:r>
                    <w:t>Федеральный закон от 13.03.2006 г. №38-ФЗ «О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рекламе»</w:t>
                  </w:r>
                </w:p>
              </w:txbxContent>
            </v:textbox>
            <w10:wrap type="none"/>
            <w10:anchorlock/>
          </v:shape>
        </w:pict>
      </w:r>
    </w:p>
    <w:p w:rsidR="00EE45D2" w:rsidRDefault="00FB2F1C">
      <w:pPr>
        <w:pStyle w:val="a4"/>
        <w:numPr>
          <w:ilvl w:val="0"/>
          <w:numId w:val="7"/>
        </w:numPr>
        <w:tabs>
          <w:tab w:val="left" w:pos="1464"/>
          <w:tab w:val="left" w:pos="6542"/>
        </w:tabs>
        <w:spacing w:line="360" w:lineRule="auto"/>
        <w:ind w:right="767"/>
        <w:rPr>
          <w:sz w:val="28"/>
        </w:rPr>
      </w:pPr>
      <w:r>
        <w:rPr>
          <w:sz w:val="28"/>
        </w:rPr>
        <w:t>ФЗ  от  21  ноября  2011  года</w:t>
      </w:r>
      <w:r>
        <w:rPr>
          <w:spacing w:val="9"/>
          <w:sz w:val="28"/>
        </w:rPr>
        <w:t xml:space="preserve"> </w:t>
      </w:r>
      <w:r>
        <w:rPr>
          <w:sz w:val="28"/>
        </w:rPr>
        <w:t>N</w:t>
      </w:r>
      <w:r>
        <w:rPr>
          <w:spacing w:val="59"/>
          <w:sz w:val="28"/>
        </w:rPr>
        <w:t xml:space="preserve"> </w:t>
      </w:r>
      <w:r>
        <w:rPr>
          <w:sz w:val="28"/>
        </w:rPr>
        <w:t>323-ФЗ</w:t>
      </w:r>
      <w:r>
        <w:rPr>
          <w:sz w:val="28"/>
        </w:rPr>
        <w:tab/>
        <w:t>«Об основах охраны здоровья граждан в</w:t>
      </w:r>
      <w:r>
        <w:rPr>
          <w:spacing w:val="-2"/>
          <w:sz w:val="28"/>
        </w:rPr>
        <w:t xml:space="preserve"> </w:t>
      </w:r>
      <w:r>
        <w:rPr>
          <w:sz w:val="28"/>
        </w:rPr>
        <w:t>РФ»</w:t>
      </w:r>
    </w:p>
    <w:p w:rsidR="00EE45D2" w:rsidRDefault="00EE45D2">
      <w:pPr>
        <w:spacing w:line="360" w:lineRule="auto"/>
        <w:rPr>
          <w:sz w:val="28"/>
        </w:rPr>
        <w:sectPr w:rsidR="00EE45D2">
          <w:pgSz w:w="11910" w:h="16840"/>
          <w:pgMar w:top="760" w:right="80" w:bottom="1240" w:left="740" w:header="0" w:footer="1056" w:gutter="0"/>
          <w:cols w:space="720"/>
        </w:sectPr>
      </w:pPr>
    </w:p>
    <w:p w:rsidR="00EE45D2" w:rsidRDefault="00FB2F1C">
      <w:pPr>
        <w:pStyle w:val="a4"/>
        <w:numPr>
          <w:ilvl w:val="0"/>
          <w:numId w:val="7"/>
        </w:numPr>
        <w:tabs>
          <w:tab w:val="left" w:pos="1464"/>
        </w:tabs>
        <w:spacing w:before="66" w:line="360" w:lineRule="auto"/>
        <w:ind w:right="768"/>
        <w:jc w:val="both"/>
        <w:rPr>
          <w:sz w:val="28"/>
        </w:rPr>
      </w:pPr>
      <w:r>
        <w:rPr>
          <w:sz w:val="28"/>
        </w:rPr>
        <w:lastRenderedPageBreak/>
        <w:t>Федеральный закон от 2 января 2000 г. N 29-ФЗ "О качестве и безопасности пищевых продуктов" (с изм. и</w:t>
      </w:r>
      <w:r>
        <w:rPr>
          <w:spacing w:val="-10"/>
          <w:sz w:val="28"/>
        </w:rPr>
        <w:t xml:space="preserve"> </w:t>
      </w:r>
      <w:r>
        <w:rPr>
          <w:sz w:val="28"/>
        </w:rPr>
        <w:t>доп.)</w:t>
      </w:r>
    </w:p>
    <w:p w:rsidR="00EE45D2" w:rsidRDefault="00FB2F1C">
      <w:pPr>
        <w:pStyle w:val="a4"/>
        <w:numPr>
          <w:ilvl w:val="0"/>
          <w:numId w:val="7"/>
        </w:numPr>
        <w:tabs>
          <w:tab w:val="left" w:pos="1464"/>
        </w:tabs>
        <w:spacing w:line="360" w:lineRule="auto"/>
        <w:ind w:right="774"/>
        <w:jc w:val="both"/>
        <w:rPr>
          <w:sz w:val="28"/>
        </w:rPr>
      </w:pPr>
      <w:r>
        <w:rPr>
          <w:sz w:val="28"/>
        </w:rPr>
        <w:t>Федеральным законом «Об информации, информатизации и защите информации». №24-ФЗ от</w:t>
      </w:r>
      <w:r>
        <w:rPr>
          <w:spacing w:val="67"/>
          <w:sz w:val="28"/>
        </w:rPr>
        <w:t xml:space="preserve"> </w:t>
      </w:r>
      <w:r>
        <w:rPr>
          <w:sz w:val="28"/>
        </w:rPr>
        <w:t>20.02.01995</w:t>
      </w:r>
    </w:p>
    <w:p w:rsidR="00EE45D2" w:rsidRDefault="00FB2F1C">
      <w:pPr>
        <w:pStyle w:val="a4"/>
        <w:numPr>
          <w:ilvl w:val="0"/>
          <w:numId w:val="7"/>
        </w:numPr>
        <w:tabs>
          <w:tab w:val="left" w:pos="1464"/>
        </w:tabs>
        <w:spacing w:before="1" w:line="360" w:lineRule="auto"/>
        <w:ind w:right="763"/>
        <w:jc w:val="both"/>
        <w:rPr>
          <w:sz w:val="28"/>
        </w:rPr>
      </w:pPr>
      <w:r>
        <w:rPr>
          <w:sz w:val="28"/>
        </w:rPr>
        <w:t>Федеральный закон «О пожарной безопасности» от 21.12.19994 г. №69- ФЗ в редакции от федеральных законов от 22.08.1995 г. №151-ФЗ, от 18.04.1996 г. №32-ФЗ, 24.01.</w:t>
      </w:r>
      <w:r>
        <w:rPr>
          <w:sz w:val="28"/>
        </w:rPr>
        <w:t>1998 г.</w:t>
      </w:r>
      <w:r>
        <w:rPr>
          <w:spacing w:val="-3"/>
          <w:sz w:val="28"/>
        </w:rPr>
        <w:t xml:space="preserve"> </w:t>
      </w:r>
      <w:r>
        <w:rPr>
          <w:sz w:val="28"/>
        </w:rPr>
        <w:t>№13-ФЗи</w:t>
      </w:r>
    </w:p>
    <w:p w:rsidR="00EE45D2" w:rsidRDefault="00FB2F1C">
      <w:pPr>
        <w:pStyle w:val="a4"/>
        <w:numPr>
          <w:ilvl w:val="0"/>
          <w:numId w:val="7"/>
        </w:numPr>
        <w:tabs>
          <w:tab w:val="left" w:pos="1464"/>
        </w:tabs>
        <w:spacing w:line="360" w:lineRule="auto"/>
        <w:ind w:right="769"/>
        <w:jc w:val="both"/>
        <w:rPr>
          <w:sz w:val="28"/>
        </w:rPr>
      </w:pPr>
      <w:r>
        <w:rPr>
          <w:sz w:val="28"/>
        </w:rPr>
        <w:t>Федеральный закон от 02 августа 1995 года «О социальном обслуживании граждан пожилого возраста» (в ред. Федеральных законов от 10.01.2003 N 15-ФЗ, от 22.08.2004 N</w:t>
      </w:r>
      <w:r>
        <w:rPr>
          <w:spacing w:val="-12"/>
          <w:sz w:val="28"/>
        </w:rPr>
        <w:t xml:space="preserve"> </w:t>
      </w:r>
      <w:r>
        <w:rPr>
          <w:sz w:val="28"/>
        </w:rPr>
        <w:t>122-ФЗ)</w:t>
      </w:r>
    </w:p>
    <w:p w:rsidR="00EE45D2" w:rsidRDefault="00FB2F1C">
      <w:pPr>
        <w:pStyle w:val="a4"/>
        <w:numPr>
          <w:ilvl w:val="0"/>
          <w:numId w:val="7"/>
        </w:numPr>
        <w:tabs>
          <w:tab w:val="left" w:pos="1464"/>
        </w:tabs>
        <w:spacing w:line="360" w:lineRule="auto"/>
        <w:ind w:right="769"/>
        <w:jc w:val="both"/>
        <w:rPr>
          <w:sz w:val="28"/>
        </w:rPr>
      </w:pPr>
      <w:r>
        <w:rPr>
          <w:sz w:val="28"/>
        </w:rPr>
        <w:t>Федеральный закон.от 08.08.2001 ФЗ -129 « О государственной регистрац</w:t>
      </w:r>
      <w:r>
        <w:rPr>
          <w:sz w:val="28"/>
        </w:rPr>
        <w:t>ии юридических лиц и индивидуальных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предпринимателей</w:t>
      </w:r>
    </w:p>
    <w:p w:rsidR="00EE45D2" w:rsidRDefault="00FB2F1C">
      <w:pPr>
        <w:pStyle w:val="a4"/>
        <w:numPr>
          <w:ilvl w:val="0"/>
          <w:numId w:val="7"/>
        </w:numPr>
        <w:tabs>
          <w:tab w:val="left" w:pos="1534"/>
        </w:tabs>
        <w:spacing w:line="362" w:lineRule="auto"/>
        <w:ind w:right="771"/>
        <w:jc w:val="both"/>
        <w:rPr>
          <w:sz w:val="28"/>
        </w:rPr>
      </w:pPr>
      <w:r>
        <w:rPr>
          <w:sz w:val="28"/>
        </w:rPr>
        <w:t>ФЗ № 99-ФЗ «О лицензировании отдельных видов деятельности» 03.11.2011.</w:t>
      </w:r>
    </w:p>
    <w:p w:rsidR="00EE45D2" w:rsidRDefault="00FB2F1C">
      <w:pPr>
        <w:pStyle w:val="a4"/>
        <w:numPr>
          <w:ilvl w:val="0"/>
          <w:numId w:val="7"/>
        </w:numPr>
        <w:tabs>
          <w:tab w:val="left" w:pos="1464"/>
        </w:tabs>
        <w:spacing w:line="360" w:lineRule="auto"/>
        <w:ind w:right="773"/>
        <w:jc w:val="both"/>
        <w:rPr>
          <w:sz w:val="28"/>
        </w:rPr>
      </w:pPr>
      <w:r>
        <w:rPr>
          <w:sz w:val="28"/>
        </w:rPr>
        <w:t xml:space="preserve">Постановление Правительства РФ №1081 от 22.12.2011 </w:t>
      </w:r>
      <w:r>
        <w:rPr>
          <w:spacing w:val="-3"/>
          <w:sz w:val="28"/>
        </w:rPr>
        <w:t xml:space="preserve">“О </w:t>
      </w:r>
      <w:r>
        <w:rPr>
          <w:sz w:val="28"/>
        </w:rPr>
        <w:t>лицензировании фармацевтической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деятельности”.</w:t>
      </w:r>
    </w:p>
    <w:p w:rsidR="00EE45D2" w:rsidRDefault="00FB2F1C">
      <w:pPr>
        <w:pStyle w:val="a4"/>
        <w:numPr>
          <w:ilvl w:val="0"/>
          <w:numId w:val="7"/>
        </w:numPr>
        <w:tabs>
          <w:tab w:val="left" w:pos="1464"/>
        </w:tabs>
        <w:spacing w:line="362" w:lineRule="auto"/>
        <w:ind w:right="767"/>
        <w:jc w:val="both"/>
        <w:rPr>
          <w:sz w:val="28"/>
        </w:rPr>
      </w:pPr>
      <w:r>
        <w:rPr>
          <w:sz w:val="28"/>
        </w:rPr>
        <w:t xml:space="preserve">Письмо Росздравнадзора от 26.10.2011 N 04И-1000/11 </w:t>
      </w:r>
      <w:r>
        <w:rPr>
          <w:spacing w:val="-3"/>
          <w:sz w:val="28"/>
        </w:rPr>
        <w:t xml:space="preserve">“О </w:t>
      </w:r>
      <w:r>
        <w:rPr>
          <w:sz w:val="28"/>
        </w:rPr>
        <w:t>лицензировании”.</w:t>
      </w:r>
    </w:p>
    <w:p w:rsidR="00EE45D2" w:rsidRDefault="00FB2F1C">
      <w:pPr>
        <w:pStyle w:val="a4"/>
        <w:numPr>
          <w:ilvl w:val="0"/>
          <w:numId w:val="7"/>
        </w:numPr>
        <w:tabs>
          <w:tab w:val="left" w:pos="1534"/>
          <w:tab w:val="left" w:pos="7445"/>
        </w:tabs>
        <w:spacing w:line="360" w:lineRule="auto"/>
        <w:ind w:left="1103" w:right="769" w:firstLine="0"/>
        <w:jc w:val="both"/>
        <w:rPr>
          <w:sz w:val="28"/>
        </w:rPr>
      </w:pPr>
      <w:r>
        <w:rPr>
          <w:sz w:val="28"/>
        </w:rPr>
        <w:t xml:space="preserve">ФЗ № 61-ФЗ </w:t>
      </w:r>
      <w:r>
        <w:rPr>
          <w:spacing w:val="-3"/>
          <w:sz w:val="28"/>
        </w:rPr>
        <w:t xml:space="preserve">“Об </w:t>
      </w:r>
      <w:r>
        <w:rPr>
          <w:sz w:val="28"/>
        </w:rPr>
        <w:t>обращении лекарственных средств” от 12.04.2010. 15.Постановление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ab/>
        <w:t>Федерации №55</w:t>
      </w:r>
      <w:r>
        <w:rPr>
          <w:spacing w:val="14"/>
          <w:sz w:val="28"/>
        </w:rPr>
        <w:t xml:space="preserve"> </w:t>
      </w:r>
      <w:r>
        <w:rPr>
          <w:sz w:val="28"/>
        </w:rPr>
        <w:t>«Об</w:t>
      </w:r>
    </w:p>
    <w:p w:rsidR="00EE45D2" w:rsidRDefault="00FB2F1C">
      <w:pPr>
        <w:pStyle w:val="a3"/>
        <w:spacing w:line="360" w:lineRule="auto"/>
        <w:ind w:left="1463" w:right="767"/>
        <w:jc w:val="both"/>
      </w:pPr>
      <w:r>
        <w:t>утверждении правил продажи отдельных видов товаров, 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</w:t>
      </w:r>
      <w:r>
        <w:t>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с изменениями и дополнениями.В редакции постановления правительства РФ от 20.10.1998 №1222. 02. 1</w:t>
      </w:r>
      <w:r>
        <w:t>0. 1999 №1104, от 06.02.2002 г. №81 от</w:t>
      </w:r>
      <w:r>
        <w:rPr>
          <w:spacing w:val="14"/>
        </w:rPr>
        <w:t xml:space="preserve"> </w:t>
      </w:r>
      <w:r>
        <w:t>12.07.</w:t>
      </w:r>
    </w:p>
    <w:p w:rsidR="00EE45D2" w:rsidRDefault="00FB2F1C">
      <w:pPr>
        <w:pStyle w:val="a3"/>
        <w:ind w:left="1463"/>
        <w:jc w:val="both"/>
      </w:pPr>
      <w:r>
        <w:t>2003 г. №421</w:t>
      </w:r>
    </w:p>
    <w:p w:rsidR="00EE45D2" w:rsidRDefault="00EE45D2">
      <w:pPr>
        <w:jc w:val="both"/>
        <w:sectPr w:rsidR="00EE45D2">
          <w:pgSz w:w="11910" w:h="16840"/>
          <w:pgMar w:top="760" w:right="80" w:bottom="1240" w:left="740" w:header="0" w:footer="1056" w:gutter="0"/>
          <w:cols w:space="720"/>
        </w:sectPr>
      </w:pPr>
    </w:p>
    <w:p w:rsidR="00EE45D2" w:rsidRDefault="00FB2F1C">
      <w:pPr>
        <w:pStyle w:val="a4"/>
        <w:numPr>
          <w:ilvl w:val="0"/>
          <w:numId w:val="5"/>
        </w:numPr>
        <w:tabs>
          <w:tab w:val="left" w:pos="1464"/>
        </w:tabs>
        <w:spacing w:before="66" w:line="360" w:lineRule="auto"/>
        <w:ind w:right="771"/>
        <w:jc w:val="both"/>
        <w:rPr>
          <w:sz w:val="28"/>
        </w:rPr>
      </w:pPr>
      <w:r>
        <w:rPr>
          <w:sz w:val="28"/>
        </w:rPr>
        <w:lastRenderedPageBreak/>
        <w:t>Постановлением Правительства Российской Федерации №964 от 29 декабря 2007 года. «Об утверждении списков сильнодействующих и ядовитых веществ для целей статьи 234 УК Российской Фед</w:t>
      </w:r>
      <w:r>
        <w:rPr>
          <w:sz w:val="28"/>
        </w:rPr>
        <w:t>ерации, а также  крупного  размерасильнодействующих  веществ  для  целей</w:t>
      </w:r>
      <w:r>
        <w:rPr>
          <w:spacing w:val="-18"/>
          <w:sz w:val="28"/>
        </w:rPr>
        <w:t xml:space="preserve"> </w:t>
      </w:r>
      <w:r>
        <w:rPr>
          <w:sz w:val="28"/>
        </w:rPr>
        <w:t>статьи</w:t>
      </w:r>
    </w:p>
    <w:p w:rsidR="00EE45D2" w:rsidRDefault="00FB2F1C">
      <w:pPr>
        <w:pStyle w:val="a3"/>
        <w:spacing w:before="1" w:line="360" w:lineRule="auto"/>
        <w:ind w:left="1463" w:right="770"/>
        <w:jc w:val="both"/>
      </w:pPr>
      <w:r>
        <w:t>234 УК Российской Федерации»Постановлением Правительства Российской Федерации №486 от 30 июля 2010 года «О внесении изменений в некоторые акты Правительства Российской Федераци</w:t>
      </w:r>
      <w:r>
        <w:t>и по вопросам, связанных с оборотом наркотических средств, психотропных веществ и их</w:t>
      </w:r>
      <w:r>
        <w:rPr>
          <w:spacing w:val="-1"/>
        </w:rPr>
        <w:t xml:space="preserve"> </w:t>
      </w:r>
      <w:r>
        <w:t>прекурсоров»</w:t>
      </w:r>
    </w:p>
    <w:p w:rsidR="00EE45D2" w:rsidRDefault="00FB2F1C">
      <w:pPr>
        <w:pStyle w:val="a4"/>
        <w:numPr>
          <w:ilvl w:val="0"/>
          <w:numId w:val="5"/>
        </w:numPr>
        <w:tabs>
          <w:tab w:val="left" w:pos="1464"/>
        </w:tabs>
        <w:spacing w:line="360" w:lineRule="auto"/>
        <w:ind w:right="766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30 июня 1998 г. N 681 «Об утверждении Перечня наркотических средств, психотропных веществ и их прекурсоров</w:t>
      </w:r>
      <w:r>
        <w:rPr>
          <w:sz w:val="28"/>
        </w:rPr>
        <w:t>, подлежащих контролю в Российской Федерации»</w:t>
      </w:r>
    </w:p>
    <w:p w:rsidR="00EE45D2" w:rsidRDefault="00FB2F1C">
      <w:pPr>
        <w:pStyle w:val="a4"/>
        <w:numPr>
          <w:ilvl w:val="0"/>
          <w:numId w:val="5"/>
        </w:numPr>
        <w:tabs>
          <w:tab w:val="left" w:pos="1464"/>
        </w:tabs>
        <w:spacing w:line="360" w:lineRule="auto"/>
        <w:ind w:right="774"/>
        <w:jc w:val="both"/>
        <w:rPr>
          <w:sz w:val="28"/>
        </w:rPr>
      </w:pPr>
      <w:r>
        <w:rPr>
          <w:sz w:val="28"/>
        </w:rPr>
        <w:t>Постановление Правительства РФ от 31 декабря 2009 г. N 1148О порядке хранения наркотических средств и психотропных веществ(с изменениями от 9 июня 2010</w:t>
      </w:r>
      <w:r>
        <w:rPr>
          <w:spacing w:val="-2"/>
          <w:sz w:val="28"/>
        </w:rPr>
        <w:t xml:space="preserve"> </w:t>
      </w:r>
      <w:r>
        <w:rPr>
          <w:sz w:val="28"/>
        </w:rPr>
        <w:t>г.)</w:t>
      </w:r>
    </w:p>
    <w:p w:rsidR="00EE45D2" w:rsidRDefault="00FB2F1C">
      <w:pPr>
        <w:pStyle w:val="a4"/>
        <w:numPr>
          <w:ilvl w:val="0"/>
          <w:numId w:val="5"/>
        </w:numPr>
        <w:tabs>
          <w:tab w:val="left" w:pos="1464"/>
        </w:tabs>
        <w:spacing w:line="362" w:lineRule="auto"/>
        <w:ind w:right="770"/>
        <w:jc w:val="both"/>
        <w:rPr>
          <w:sz w:val="28"/>
        </w:rPr>
      </w:pPr>
      <w:r>
        <w:rPr>
          <w:sz w:val="28"/>
        </w:rPr>
        <w:t>Постановление Правительства РФ от 19 июня 2012г №608 «</w:t>
      </w:r>
      <w:r>
        <w:rPr>
          <w:sz w:val="28"/>
        </w:rPr>
        <w:t>Об утверждении положения о МЗ</w:t>
      </w:r>
      <w:r>
        <w:rPr>
          <w:spacing w:val="-3"/>
          <w:sz w:val="28"/>
        </w:rPr>
        <w:t xml:space="preserve"> </w:t>
      </w:r>
      <w:r>
        <w:rPr>
          <w:sz w:val="28"/>
        </w:rPr>
        <w:t>РФ»</w:t>
      </w:r>
    </w:p>
    <w:p w:rsidR="00EE45D2" w:rsidRDefault="00FB2F1C">
      <w:pPr>
        <w:pStyle w:val="a3"/>
        <w:ind w:left="107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460.4pt;height:289.85pt;mso-left-percent:-10001;mso-top-percent:-10001;mso-position-horizontal:absolute;mso-position-horizontal-relative:char;mso-position-vertical:absolute;mso-position-vertical-relative:line;mso-left-percent:-10001;mso-top-percent:-10001" fillcolor="#f5f5f5" stroked="f">
            <v:textbox inset="0,0,0,0">
              <w:txbxContent>
                <w:p w:rsidR="00EE45D2" w:rsidRDefault="00FB2F1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89"/>
                    </w:tabs>
                    <w:spacing w:line="360" w:lineRule="auto"/>
                    <w:ind w:right="29"/>
                    <w:jc w:val="both"/>
                  </w:pPr>
                  <w:r>
                    <w:t>Приказ МЗ РФ от 04.03.2003 г №80 «Об утверждении Отраслевого стандарта «Правила отпуска(реализации) лекарственных средств в аптечных организациях. Основные положения» ОСТ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91500050007-2003.</w:t>
                  </w:r>
                </w:p>
                <w:p w:rsidR="00EE45D2" w:rsidRDefault="00FB2F1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89"/>
                    </w:tabs>
                    <w:spacing w:line="360" w:lineRule="auto"/>
                    <w:ind w:right="28"/>
                    <w:jc w:val="both"/>
                  </w:pPr>
                  <w:r>
                    <w:t>Приказ МЗ СР РФ от 12. 02. 2007 г. №110 «О порядке назначения и выписывания лекарственных средств, изделий медицинского назначения и специализированных продуктов питания.( дополнение к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приказу</w:t>
                  </w:r>
                </w:p>
                <w:p w:rsidR="00EE45D2" w:rsidRDefault="00FB2F1C">
                  <w:pPr>
                    <w:pStyle w:val="a3"/>
                    <w:ind w:left="388"/>
                    <w:jc w:val="both"/>
                  </w:pPr>
                  <w:r>
                    <w:t>№110 приказ МЗ и СР РФ от 20.01.2010г. №13)</w:t>
                  </w:r>
                </w:p>
                <w:p w:rsidR="00EE45D2" w:rsidRDefault="00FB2F1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89"/>
                    </w:tabs>
                    <w:spacing w:before="152" w:line="360" w:lineRule="auto"/>
                    <w:ind w:right="23"/>
                    <w:jc w:val="both"/>
                  </w:pPr>
                  <w:r>
                    <w:t>Приказ  Министерств</w:t>
                  </w:r>
                  <w:r>
                    <w:t>а  здравоохранения   РФ   от   1   августа   2012 г.   N 54н"Об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оформления"</w:t>
                  </w:r>
                </w:p>
              </w:txbxContent>
            </v:textbox>
            <w10:wrap type="none"/>
            <w10:anchorlock/>
          </v:shape>
        </w:pict>
      </w:r>
    </w:p>
    <w:p w:rsidR="00EE45D2" w:rsidRDefault="00EE45D2">
      <w:pPr>
        <w:rPr>
          <w:sz w:val="20"/>
        </w:rPr>
        <w:sectPr w:rsidR="00EE45D2">
          <w:pgSz w:w="11910" w:h="16840"/>
          <w:pgMar w:top="760" w:right="80" w:bottom="1240" w:left="740" w:header="0" w:footer="1056" w:gutter="0"/>
          <w:cols w:space="720"/>
        </w:sectPr>
      </w:pPr>
    </w:p>
    <w:p w:rsidR="00EE45D2" w:rsidRDefault="00EE45D2">
      <w:pPr>
        <w:pStyle w:val="a3"/>
        <w:rPr>
          <w:sz w:val="20"/>
        </w:rPr>
      </w:pPr>
    </w:p>
    <w:p w:rsidR="00EE45D2" w:rsidRDefault="00EE45D2">
      <w:pPr>
        <w:pStyle w:val="a3"/>
        <w:rPr>
          <w:sz w:val="20"/>
        </w:rPr>
      </w:pPr>
    </w:p>
    <w:p w:rsidR="00EE45D2" w:rsidRDefault="00EE45D2">
      <w:pPr>
        <w:pStyle w:val="a3"/>
        <w:rPr>
          <w:sz w:val="20"/>
        </w:rPr>
      </w:pPr>
    </w:p>
    <w:p w:rsidR="00EE45D2" w:rsidRDefault="00EE45D2">
      <w:pPr>
        <w:pStyle w:val="a3"/>
        <w:rPr>
          <w:sz w:val="20"/>
        </w:rPr>
      </w:pPr>
    </w:p>
    <w:p w:rsidR="00EE45D2" w:rsidRDefault="00EE45D2">
      <w:pPr>
        <w:pStyle w:val="a3"/>
        <w:rPr>
          <w:sz w:val="20"/>
        </w:rPr>
      </w:pPr>
    </w:p>
    <w:p w:rsidR="00EE45D2" w:rsidRDefault="00EE45D2">
      <w:pPr>
        <w:pStyle w:val="a3"/>
        <w:rPr>
          <w:sz w:val="20"/>
        </w:rPr>
      </w:pPr>
    </w:p>
    <w:p w:rsidR="00EE45D2" w:rsidRDefault="00EE45D2">
      <w:pPr>
        <w:pStyle w:val="a3"/>
        <w:rPr>
          <w:sz w:val="20"/>
        </w:rPr>
      </w:pPr>
    </w:p>
    <w:p w:rsidR="00EE45D2" w:rsidRDefault="00EE45D2">
      <w:pPr>
        <w:pStyle w:val="a3"/>
        <w:spacing w:before="1"/>
        <w:rPr>
          <w:sz w:val="19"/>
        </w:rPr>
      </w:pPr>
    </w:p>
    <w:p w:rsidR="00EE45D2" w:rsidRDefault="00FB2F1C">
      <w:pPr>
        <w:pStyle w:val="a3"/>
        <w:spacing w:before="89" w:after="8" w:line="360" w:lineRule="auto"/>
        <w:ind w:left="1463" w:right="763" w:hanging="360"/>
        <w:jc w:val="both"/>
      </w:pPr>
      <w:r>
        <w:pict>
          <v:shape id="_x0000_s1035" type="#_x0000_t202" style="position:absolute;left:0;text-align:left;margin-left:90.75pt;margin-top:-91.8pt;width:460.4pt;height:96.65pt;z-index:251667456;mso-position-horizontal-relative:page" fillcolor="#f5f5f5" stroked="f">
            <v:textbox inset="0,0,0,0">
              <w:txbxContent>
                <w:p w:rsidR="00EE45D2" w:rsidRDefault="00FB2F1C">
                  <w:pPr>
                    <w:pStyle w:val="a3"/>
                    <w:spacing w:line="360" w:lineRule="auto"/>
                    <w:ind w:left="388" w:right="33" w:hanging="360"/>
                    <w:jc w:val="both"/>
                  </w:pPr>
                  <w:r>
                    <w:t>23.Приказ МЗ РФ от 20 декабря 2012 г. № 1175н «Об утверждении порядка назначения и выписывания лекарственных препаратов, а также форм рецептурных бланков, порядка оформления этих бланков, их учета и хранения»</w:t>
                  </w:r>
                </w:p>
              </w:txbxContent>
            </v:textbox>
            <w10:wrap anchorx="page"/>
          </v:shape>
        </w:pict>
      </w:r>
      <w:r>
        <w:t>24.Приказ МЗРФ от 13 июня 2013г №378н Об утверж</w:t>
      </w:r>
      <w:r>
        <w:t>дении правил регистрации операций 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 количественному учету, в специальных журналах учета</w:t>
      </w:r>
      <w:r>
        <w:t xml:space="preserve">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применения.</w:t>
      </w:r>
    </w:p>
    <w:p w:rsidR="00EE45D2" w:rsidRDefault="00FB2F1C">
      <w:pPr>
        <w:pStyle w:val="a3"/>
        <w:ind w:left="10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0.4pt;height:120.75pt;mso-position-horizontal-relative:char;mso-position-vertical-relative:line" coordsize="9208,2415">
            <v:rect id="_x0000_s1034" style="position:absolute;width:9208;height:483" fillcolor="#f5f5f5" stroked="f"/>
            <v:rect id="_x0000_s1033" style="position:absolute;top:482;width:9208;height:483" fillcolor="#f5f5f5" stroked="f"/>
            <v:rect id="_x0000_s1032" style="position:absolute;top:964;width:9208;height:483" fillcolor="#f5f5f5" stroked="f"/>
            <v:rect id="_x0000_s1031" style="position:absolute;top:1447;width:9208;height:485" fillcolor="#f5f5f5" stroked="f"/>
            <v:rect id="_x0000_s1030" style="position:absolute;top:1931;width:9208;height:483" fillcolor="#f5f5f5" stroked="f"/>
            <v:shape id="_x0000_s1029" type="#_x0000_t202" style="position:absolute;left:388;top:486;width:8805;height:1761" filled="f" stroked="f">
              <v:textbox inset="0,0,0,0">
                <w:txbxContent>
                  <w:p w:rsidR="00EE45D2" w:rsidRDefault="00FB2F1C">
                    <w:pPr>
                      <w:spacing w:line="360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Российской Федерации от </w:t>
                    </w:r>
                    <w:r>
                      <w:rPr>
                        <w:sz w:val="28"/>
                      </w:rPr>
                      <w:t>14 декабря 2005 года №785 «О порядке отпуска лекарственных средств» (в ред. ПриказовМинздравсоцразвития РФ от</w:t>
                    </w:r>
                    <w:r>
                      <w:rPr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24.04.2006</w:t>
                    </w:r>
                    <w:r>
                      <w:rPr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</w:t>
                    </w:r>
                    <w:r>
                      <w:rPr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302,от</w:t>
                    </w:r>
                    <w:r>
                      <w:rPr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13.10.2006</w:t>
                    </w:r>
                    <w:r>
                      <w:rPr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</w:t>
                    </w:r>
                    <w:r>
                      <w:rPr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703,</w:t>
                    </w:r>
                    <w:r>
                      <w:rPr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12.02.2007</w:t>
                    </w:r>
                    <w:r>
                      <w:rPr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</w:t>
                    </w:r>
                    <w:r>
                      <w:rPr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109,</w:t>
                    </w:r>
                    <w:r>
                      <w:rPr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</w:p>
                  <w:p w:rsidR="00EE45D2" w:rsidRDefault="00FB2F1C">
                    <w:pPr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12.02.2007 N 110,от 06.08.2007 N 521)</w:t>
                    </w:r>
                  </w:p>
                </w:txbxContent>
              </v:textbox>
            </v:shape>
            <v:shape id="_x0000_s1028" type="#_x0000_t202" style="position:absolute;left:8116;top:4;width:1080;height:311" filled="f" stroked="f">
              <v:textbox inset="0,0,0,0">
                <w:txbxContent>
                  <w:p w:rsidR="00EE45D2" w:rsidRDefault="00FB2F1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развития</w:t>
                    </w:r>
                  </w:p>
                </w:txbxContent>
              </v:textbox>
            </v:shape>
            <v:shape id="_x0000_s1027" type="#_x0000_t202" style="position:absolute;left:28;top:4;width:7620;height:311" filled="f" stroked="f">
              <v:textbox inset="0,0,0,0">
                <w:txbxContent>
                  <w:p w:rsidR="00EE45D2" w:rsidRDefault="00FB2F1C">
                    <w:pPr>
                      <w:tabs>
                        <w:tab w:val="left" w:pos="1467"/>
                        <w:tab w:val="left" w:pos="3423"/>
                        <w:tab w:val="left" w:pos="5706"/>
                        <w:tab w:val="left" w:pos="6098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25.Приказ</w:t>
                    </w:r>
                    <w:r>
                      <w:rPr>
                        <w:sz w:val="28"/>
                      </w:rPr>
                      <w:tab/>
                      <w:t>Министерства</w:t>
                    </w:r>
                    <w:r>
                      <w:rPr>
                        <w:sz w:val="28"/>
                      </w:rPr>
                      <w:tab/>
                      <w:t>здравоох</w:t>
                    </w:r>
                    <w:r>
                      <w:rPr>
                        <w:sz w:val="28"/>
                      </w:rPr>
                      <w:t>ранения</w:t>
                    </w:r>
                    <w:r>
                      <w:rPr>
                        <w:sz w:val="28"/>
                      </w:rPr>
                      <w:tab/>
                      <w:t>и</w:t>
                    </w:r>
                    <w:r>
                      <w:rPr>
                        <w:sz w:val="28"/>
                      </w:rPr>
                      <w:tab/>
                      <w:t>социального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line="290" w:lineRule="exact"/>
        <w:ind w:hanging="361"/>
        <w:jc w:val="both"/>
        <w:rPr>
          <w:sz w:val="28"/>
        </w:rPr>
      </w:pPr>
      <w:r>
        <w:rPr>
          <w:sz w:val="28"/>
        </w:rPr>
        <w:t>Приказ Министерства здравоохранения и социального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</w:p>
    <w:p w:rsidR="00EE45D2" w:rsidRDefault="00FB2F1C">
      <w:pPr>
        <w:pStyle w:val="a3"/>
        <w:spacing w:before="160" w:line="360" w:lineRule="auto"/>
        <w:ind w:left="1463" w:right="771"/>
        <w:jc w:val="both"/>
      </w:pPr>
      <w:r>
        <w:t>Российской Федерации от18 сентября 2000 г.№665 «Об утверждении перечня лекарственных средств, отпускаемых по ре</w:t>
      </w:r>
      <w:r>
        <w:t>цепту врача(фельдшера) при оказании дополнительной бесплатной медицинской помощи отдельным категориям граждан, имеющим право на получении государственной, социальной помощи»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line="360" w:lineRule="auto"/>
        <w:ind w:right="773"/>
        <w:jc w:val="both"/>
        <w:rPr>
          <w:sz w:val="28"/>
        </w:rPr>
      </w:pPr>
      <w:r>
        <w:rPr>
          <w:sz w:val="28"/>
        </w:rPr>
        <w:t>Приказ МЗ РФ от 16.07 1997 г..№214 «О контроле качества лекарственных средств, изг</w:t>
      </w:r>
      <w:r>
        <w:rPr>
          <w:sz w:val="28"/>
        </w:rPr>
        <w:t>отовляемых в</w:t>
      </w:r>
      <w:r>
        <w:rPr>
          <w:spacing w:val="-6"/>
          <w:sz w:val="28"/>
        </w:rPr>
        <w:t xml:space="preserve"> </w:t>
      </w:r>
      <w:r>
        <w:rPr>
          <w:sz w:val="28"/>
        </w:rPr>
        <w:t>аптеках»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before="2" w:line="360" w:lineRule="auto"/>
        <w:ind w:right="768"/>
        <w:jc w:val="both"/>
        <w:rPr>
          <w:sz w:val="28"/>
        </w:rPr>
      </w:pPr>
      <w:r>
        <w:rPr>
          <w:sz w:val="28"/>
        </w:rPr>
        <w:t>Приказ Министерства здравоохранения и социального развития Российской Федерации от 27 июля 2010 года № 553н «Об утверждении видов аптечных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организаций»</w:t>
      </w:r>
    </w:p>
    <w:p w:rsidR="00EE45D2" w:rsidRDefault="00EE45D2">
      <w:pPr>
        <w:spacing w:line="360" w:lineRule="auto"/>
        <w:jc w:val="both"/>
        <w:rPr>
          <w:sz w:val="28"/>
        </w:rPr>
        <w:sectPr w:rsidR="00EE45D2">
          <w:pgSz w:w="11910" w:h="16840"/>
          <w:pgMar w:top="840" w:right="80" w:bottom="1240" w:left="740" w:header="0" w:footer="1056" w:gutter="0"/>
          <w:cols w:space="720"/>
        </w:sectPr>
      </w:pP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before="66" w:line="360" w:lineRule="auto"/>
        <w:ind w:right="777"/>
        <w:jc w:val="both"/>
        <w:rPr>
          <w:sz w:val="28"/>
        </w:rPr>
      </w:pPr>
      <w:r>
        <w:rPr>
          <w:sz w:val="28"/>
        </w:rPr>
        <w:lastRenderedPageBreak/>
        <w:t>Приказ МЗ и СР РФ от 23 августа 2010 г. N 706н «Об утверждении правил хранения лекарственных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534"/>
        </w:tabs>
        <w:spacing w:line="360" w:lineRule="auto"/>
        <w:ind w:right="766"/>
        <w:jc w:val="both"/>
        <w:rPr>
          <w:sz w:val="28"/>
        </w:rPr>
      </w:pPr>
      <w:r>
        <w:rPr>
          <w:sz w:val="28"/>
        </w:rPr>
        <w:t>Приказ Минздравсоцразвития РФ от 16.05.2011 N 397н “Об утверждении специальных требований к условиям хранения наркотических средств и психотропных веществ</w:t>
      </w:r>
      <w:r>
        <w:rPr>
          <w:sz w:val="28"/>
        </w:rPr>
        <w:t>, зарегистрированных в установленном порядке в Российской Федерации в качестве лекарственных средств, предназначенных для медицинского  применения, в аптечных, лечебно-профилактических учреждениях, научно-исследовательских, учебных организациях и организац</w:t>
      </w:r>
      <w:r>
        <w:rPr>
          <w:sz w:val="28"/>
        </w:rPr>
        <w:t>иях оптовой торговли лекарственными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средствами”.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before="1" w:line="360" w:lineRule="auto"/>
        <w:ind w:right="776"/>
        <w:jc w:val="both"/>
        <w:rPr>
          <w:sz w:val="28"/>
        </w:rPr>
      </w:pPr>
      <w:r>
        <w:rPr>
          <w:sz w:val="28"/>
        </w:rPr>
        <w:t>Приказ МЗРФ от 10 июня 2013 г. N 369н»О внесении изменений, которые вносятся в некоторые приказы МЗРФ СР</w:t>
      </w:r>
      <w:r>
        <w:rPr>
          <w:spacing w:val="-11"/>
          <w:sz w:val="28"/>
        </w:rPr>
        <w:t xml:space="preserve"> </w:t>
      </w:r>
      <w:r>
        <w:rPr>
          <w:sz w:val="28"/>
        </w:rPr>
        <w:t>РФ»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line="360" w:lineRule="auto"/>
        <w:ind w:right="772"/>
        <w:jc w:val="both"/>
        <w:rPr>
          <w:sz w:val="28"/>
        </w:rPr>
      </w:pPr>
      <w:r>
        <w:rPr>
          <w:sz w:val="28"/>
        </w:rPr>
        <w:t>Приказ МЗ СР РФ от 16 марта 2010 г. N 157н "Об утверждении предельно допустимого количества наркот</w:t>
      </w:r>
      <w:r>
        <w:rPr>
          <w:sz w:val="28"/>
        </w:rPr>
        <w:t>ического средства, психотропного вещества и их прекурсора, содержащегося в</w:t>
      </w:r>
      <w:r>
        <w:rPr>
          <w:spacing w:val="-20"/>
          <w:sz w:val="28"/>
        </w:rPr>
        <w:t xml:space="preserve"> </w:t>
      </w:r>
      <w:r>
        <w:rPr>
          <w:sz w:val="28"/>
        </w:rPr>
        <w:t>препаратах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line="360" w:lineRule="auto"/>
        <w:ind w:right="774"/>
        <w:jc w:val="both"/>
        <w:rPr>
          <w:sz w:val="28"/>
        </w:rPr>
      </w:pPr>
      <w:r>
        <w:rPr>
          <w:sz w:val="28"/>
        </w:rPr>
        <w:t>Приказ МЗ иСР РФ от 28.12.2010 г. №1221 н «О внесении изменений в правила хранения лекарственных средств, утвержденные приказом МЗ и СРРФ от 23.08.2010г.</w:t>
      </w:r>
      <w:r>
        <w:rPr>
          <w:spacing w:val="-5"/>
          <w:sz w:val="28"/>
        </w:rPr>
        <w:t xml:space="preserve"> </w:t>
      </w:r>
      <w:r>
        <w:rPr>
          <w:sz w:val="28"/>
        </w:rPr>
        <w:t>№706н»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line="360" w:lineRule="auto"/>
        <w:ind w:right="774"/>
        <w:jc w:val="both"/>
        <w:rPr>
          <w:sz w:val="28"/>
        </w:rPr>
      </w:pPr>
      <w:r>
        <w:rPr>
          <w:sz w:val="28"/>
        </w:rPr>
        <w:t>Письмо МЗ</w:t>
      </w:r>
      <w:r>
        <w:rPr>
          <w:sz w:val="28"/>
        </w:rPr>
        <w:t xml:space="preserve"> и СРРФ от 08.02. 2011г. «О хранении лекарственных средств»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line="360" w:lineRule="auto"/>
        <w:ind w:right="777"/>
        <w:jc w:val="both"/>
        <w:rPr>
          <w:sz w:val="28"/>
        </w:rPr>
      </w:pPr>
      <w:r>
        <w:rPr>
          <w:sz w:val="28"/>
        </w:rPr>
        <w:t>Приказ МЗ РФ от 21.10. 1997 г. №309 «Об утверждении инструкции по санитарному режиму аптечных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line="360" w:lineRule="auto"/>
        <w:ind w:right="767"/>
        <w:jc w:val="both"/>
        <w:rPr>
          <w:sz w:val="28"/>
        </w:rPr>
      </w:pPr>
      <w:r>
        <w:rPr>
          <w:sz w:val="28"/>
        </w:rPr>
        <w:t>Приказ Минздрава РФ № 318 от 05.11.1997 Об утверждении "Инструкции о порядке хранения и об</w:t>
      </w:r>
      <w:r>
        <w:rPr>
          <w:sz w:val="28"/>
        </w:rPr>
        <w:t>ращения в фармацевтических (аптечных) организациях с ЛС и изделиями мед. назначения, обладающими огнеопасными и взрывоопасными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свойствами»</w:t>
      </w:r>
    </w:p>
    <w:p w:rsidR="00EE45D2" w:rsidRDefault="00FB2F1C">
      <w:pPr>
        <w:pStyle w:val="a4"/>
        <w:numPr>
          <w:ilvl w:val="0"/>
          <w:numId w:val="3"/>
        </w:numPr>
        <w:tabs>
          <w:tab w:val="left" w:pos="1464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</w:p>
    <w:p w:rsidR="00EE45D2" w:rsidRDefault="00FB2F1C">
      <w:pPr>
        <w:pStyle w:val="a3"/>
        <w:spacing w:before="161" w:line="360" w:lineRule="auto"/>
        <w:ind w:left="1463" w:right="769"/>
        <w:jc w:val="both"/>
      </w:pPr>
      <w:r>
        <w:t>17.04.03 №50 О введении в действии Санитарно – эпидемиологических правил и нормативов  СанПиН 2.3.2.1290-03»Гигиенические требования к организации производства, оборота, БАД к</w:t>
      </w:r>
      <w:r>
        <w:rPr>
          <w:spacing w:val="-7"/>
        </w:rPr>
        <w:t xml:space="preserve"> </w:t>
      </w:r>
      <w:r>
        <w:t>пище.</w:t>
      </w:r>
    </w:p>
    <w:p w:rsidR="00EE45D2" w:rsidRDefault="00EE45D2">
      <w:pPr>
        <w:spacing w:line="360" w:lineRule="auto"/>
        <w:jc w:val="both"/>
        <w:sectPr w:rsidR="00EE45D2">
          <w:pgSz w:w="11910" w:h="16840"/>
          <w:pgMar w:top="760" w:right="80" w:bottom="1240" w:left="740" w:header="0" w:footer="1056" w:gutter="0"/>
          <w:cols w:space="720"/>
        </w:sectPr>
      </w:pPr>
    </w:p>
    <w:p w:rsidR="00EE45D2" w:rsidRDefault="00FB2F1C">
      <w:pPr>
        <w:pStyle w:val="a3"/>
        <w:spacing w:before="66"/>
        <w:ind w:left="962"/>
        <w:jc w:val="both"/>
      </w:pPr>
      <w:r>
        <w:lastRenderedPageBreak/>
        <w:t>Дополнительные источники:</w:t>
      </w:r>
    </w:p>
    <w:p w:rsidR="00EE45D2" w:rsidRDefault="00FB2F1C">
      <w:pPr>
        <w:pStyle w:val="a4"/>
        <w:numPr>
          <w:ilvl w:val="1"/>
          <w:numId w:val="3"/>
        </w:numPr>
        <w:tabs>
          <w:tab w:val="left" w:pos="1682"/>
        </w:tabs>
        <w:spacing w:before="161" w:line="360" w:lineRule="auto"/>
        <w:ind w:right="772"/>
        <w:jc w:val="both"/>
        <w:rPr>
          <w:sz w:val="28"/>
        </w:rPr>
      </w:pPr>
      <w:r>
        <w:rPr>
          <w:sz w:val="28"/>
        </w:rPr>
        <w:t>«Фармакотерапия с основами фит</w:t>
      </w:r>
      <w:r>
        <w:rPr>
          <w:sz w:val="28"/>
        </w:rPr>
        <w:t>отерапии» Е.Е Лесиовская, Л.В. Пастушенков. Москва. Издательский дом ГЭОТАР – МЕД</w:t>
      </w:r>
      <w:r>
        <w:rPr>
          <w:spacing w:val="-7"/>
          <w:sz w:val="28"/>
        </w:rPr>
        <w:t xml:space="preserve"> </w:t>
      </w:r>
      <w:r>
        <w:rPr>
          <w:sz w:val="28"/>
        </w:rPr>
        <w:t>2018.</w:t>
      </w:r>
    </w:p>
    <w:p w:rsidR="00EE45D2" w:rsidRDefault="00FB2F1C">
      <w:pPr>
        <w:pStyle w:val="a4"/>
        <w:numPr>
          <w:ilvl w:val="1"/>
          <w:numId w:val="3"/>
        </w:numPr>
        <w:tabs>
          <w:tab w:val="left" w:pos="1682"/>
        </w:tabs>
        <w:spacing w:line="360" w:lineRule="auto"/>
        <w:ind w:right="765"/>
        <w:jc w:val="both"/>
        <w:rPr>
          <w:sz w:val="28"/>
        </w:rPr>
      </w:pPr>
      <w:r>
        <w:rPr>
          <w:sz w:val="28"/>
        </w:rPr>
        <w:t>«Фармацевтический маркетинг» А.Ю. Юданов, Вольская Е.А., Ишмухаметов А.А., Денисова М.Н. Информационно издательское агентство «Ремедиум» - 2017 г., 590</w:t>
      </w:r>
      <w:r>
        <w:rPr>
          <w:spacing w:val="-2"/>
          <w:sz w:val="28"/>
        </w:rPr>
        <w:t xml:space="preserve"> </w:t>
      </w:r>
      <w:r>
        <w:rPr>
          <w:sz w:val="28"/>
        </w:rPr>
        <w:t>с.;</w:t>
      </w:r>
    </w:p>
    <w:p w:rsidR="00EE45D2" w:rsidRDefault="00FB2F1C">
      <w:pPr>
        <w:pStyle w:val="a4"/>
        <w:numPr>
          <w:ilvl w:val="1"/>
          <w:numId w:val="3"/>
        </w:numPr>
        <w:tabs>
          <w:tab w:val="left" w:pos="1682"/>
        </w:tabs>
        <w:spacing w:line="360" w:lineRule="auto"/>
        <w:ind w:right="767"/>
        <w:jc w:val="both"/>
        <w:rPr>
          <w:sz w:val="28"/>
        </w:rPr>
      </w:pPr>
      <w:r>
        <w:rPr>
          <w:sz w:val="28"/>
        </w:rPr>
        <w:t>Васнецова О.</w:t>
      </w:r>
      <w:r>
        <w:rPr>
          <w:sz w:val="28"/>
        </w:rPr>
        <w:t>А. «Медицинское и фармацевтическое товароведение: учебник для вузов/ О.А. Васнецова. – М.:ГЭОТАР-Медиа, 2018. – 608 с.;</w:t>
      </w:r>
    </w:p>
    <w:p w:rsidR="00EE45D2" w:rsidRDefault="00FB2F1C">
      <w:pPr>
        <w:pStyle w:val="a4"/>
        <w:numPr>
          <w:ilvl w:val="1"/>
          <w:numId w:val="3"/>
        </w:numPr>
        <w:tabs>
          <w:tab w:val="left" w:pos="1682"/>
        </w:tabs>
        <w:spacing w:line="360" w:lineRule="auto"/>
        <w:ind w:right="772"/>
        <w:jc w:val="both"/>
        <w:rPr>
          <w:sz w:val="28"/>
        </w:rPr>
      </w:pPr>
      <w:r>
        <w:rPr>
          <w:sz w:val="28"/>
        </w:rPr>
        <w:t>Васнецова О.А. «Медицинское и фармацевтическое товароведение. Практикум/ О.А. Васнецова. – М.:ГЭОТАР-Медиа, 2017. – 704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EE45D2" w:rsidRDefault="00FB2F1C">
      <w:pPr>
        <w:pStyle w:val="a4"/>
        <w:numPr>
          <w:ilvl w:val="1"/>
          <w:numId w:val="3"/>
        </w:numPr>
        <w:tabs>
          <w:tab w:val="left" w:pos="1682"/>
        </w:tabs>
        <w:spacing w:line="360" w:lineRule="auto"/>
        <w:ind w:right="771"/>
        <w:jc w:val="both"/>
        <w:rPr>
          <w:sz w:val="28"/>
        </w:rPr>
      </w:pPr>
      <w:r>
        <w:rPr>
          <w:sz w:val="28"/>
        </w:rPr>
        <w:t>«Справочник ф</w:t>
      </w:r>
      <w:r>
        <w:rPr>
          <w:sz w:val="28"/>
        </w:rPr>
        <w:t>армацевта: эффективные техники продаж» В.Н. Колпасова. - Р н/Д «Феникс»,</w:t>
      </w:r>
      <w:r>
        <w:rPr>
          <w:spacing w:val="-9"/>
          <w:sz w:val="28"/>
        </w:rPr>
        <w:t xml:space="preserve"> </w:t>
      </w:r>
      <w:r>
        <w:rPr>
          <w:sz w:val="28"/>
        </w:rPr>
        <w:t>2017.-397с</w:t>
      </w:r>
    </w:p>
    <w:p w:rsidR="00EE45D2" w:rsidRDefault="00FB2F1C">
      <w:pPr>
        <w:pStyle w:val="a4"/>
        <w:numPr>
          <w:ilvl w:val="1"/>
          <w:numId w:val="3"/>
        </w:numPr>
        <w:tabs>
          <w:tab w:val="left" w:pos="1682"/>
        </w:tabs>
        <w:spacing w:before="1" w:line="360" w:lineRule="auto"/>
        <w:ind w:right="772"/>
        <w:jc w:val="both"/>
        <w:rPr>
          <w:sz w:val="28"/>
        </w:rPr>
      </w:pPr>
      <w:r>
        <w:rPr>
          <w:sz w:val="28"/>
        </w:rPr>
        <w:t>«Риск–менеджмент и прикладной маркетинг фармацевтической организации» Г.Ф. Лозовая. Е.М. ГенераловаМ. МЦФЭР.</w:t>
      </w:r>
      <w:r>
        <w:rPr>
          <w:spacing w:val="-14"/>
          <w:sz w:val="28"/>
        </w:rPr>
        <w:t xml:space="preserve"> </w:t>
      </w:r>
      <w:r>
        <w:rPr>
          <w:sz w:val="28"/>
        </w:rPr>
        <w:t>2016г.279с</w:t>
      </w:r>
    </w:p>
    <w:p w:rsidR="00EE45D2" w:rsidRDefault="00FB2F1C">
      <w:pPr>
        <w:pStyle w:val="a4"/>
        <w:numPr>
          <w:ilvl w:val="1"/>
          <w:numId w:val="3"/>
        </w:numPr>
        <w:tabs>
          <w:tab w:val="left" w:pos="1682"/>
        </w:tabs>
        <w:spacing w:line="360" w:lineRule="auto"/>
        <w:ind w:right="766"/>
        <w:jc w:val="both"/>
        <w:rPr>
          <w:sz w:val="28"/>
        </w:rPr>
      </w:pPr>
      <w:r>
        <w:rPr>
          <w:sz w:val="28"/>
        </w:rPr>
        <w:t>«Управление и экономика фармации. Фармацевтическая деятельность организация и регулирование» Учебник И.В. Косова, Е.Е. Лоскутова,Т.П. Лагуткина и др. Под редакцией Е.Е. Лоскутова. –М.: Издательский центр»Академия»,2017</w:t>
      </w:r>
      <w:r>
        <w:rPr>
          <w:spacing w:val="-1"/>
          <w:sz w:val="28"/>
        </w:rPr>
        <w:t xml:space="preserve"> </w:t>
      </w:r>
      <w:r>
        <w:rPr>
          <w:sz w:val="28"/>
        </w:rPr>
        <w:t>-384с.</w:t>
      </w:r>
    </w:p>
    <w:p w:rsidR="00EE45D2" w:rsidRDefault="00FB2F1C">
      <w:pPr>
        <w:pStyle w:val="a4"/>
        <w:numPr>
          <w:ilvl w:val="1"/>
          <w:numId w:val="3"/>
        </w:numPr>
        <w:tabs>
          <w:tab w:val="left" w:pos="1682"/>
        </w:tabs>
        <w:spacing w:line="360" w:lineRule="auto"/>
        <w:ind w:right="767"/>
        <w:jc w:val="both"/>
        <w:rPr>
          <w:sz w:val="28"/>
        </w:rPr>
      </w:pPr>
      <w:r>
        <w:rPr>
          <w:sz w:val="28"/>
        </w:rPr>
        <w:t>«Фармацевтический маркетинг. П</w:t>
      </w:r>
      <w:r>
        <w:rPr>
          <w:sz w:val="28"/>
        </w:rPr>
        <w:t>ринципы, среда, практика» Микки С. Смит, Е.М. Коласса, ГрегПеркинс,БрюсСикер М. «Литтера»</w:t>
      </w:r>
      <w:r>
        <w:rPr>
          <w:spacing w:val="-15"/>
          <w:sz w:val="28"/>
        </w:rPr>
        <w:t xml:space="preserve"> </w:t>
      </w:r>
      <w:r>
        <w:rPr>
          <w:sz w:val="28"/>
        </w:rPr>
        <w:t>2017-383с</w:t>
      </w:r>
    </w:p>
    <w:p w:rsidR="00EE45D2" w:rsidRDefault="00EE45D2">
      <w:pPr>
        <w:spacing w:line="360" w:lineRule="auto"/>
        <w:jc w:val="both"/>
        <w:rPr>
          <w:sz w:val="28"/>
        </w:rPr>
        <w:sectPr w:rsidR="00EE45D2">
          <w:pgSz w:w="11910" w:h="16840"/>
          <w:pgMar w:top="760" w:right="80" w:bottom="1240" w:left="740" w:header="0" w:footer="1056" w:gutter="0"/>
          <w:cols w:space="720"/>
        </w:sectPr>
      </w:pPr>
    </w:p>
    <w:p w:rsidR="00EE45D2" w:rsidRDefault="00FB2F1C">
      <w:pPr>
        <w:pStyle w:val="1"/>
        <w:numPr>
          <w:ilvl w:val="1"/>
          <w:numId w:val="8"/>
        </w:numPr>
        <w:tabs>
          <w:tab w:val="left" w:pos="1815"/>
        </w:tabs>
        <w:spacing w:before="73"/>
        <w:ind w:left="1814" w:hanging="493"/>
        <w:jc w:val="left"/>
      </w:pPr>
      <w:r>
        <w:lastRenderedPageBreak/>
        <w:t>Общие требования к организации производственной</w:t>
      </w:r>
      <w:r>
        <w:rPr>
          <w:spacing w:val="-11"/>
        </w:rPr>
        <w:t xml:space="preserve"> </w:t>
      </w:r>
      <w:r>
        <w:t>практики</w:t>
      </w:r>
    </w:p>
    <w:p w:rsidR="00EE45D2" w:rsidRDefault="00EE45D2">
      <w:pPr>
        <w:pStyle w:val="a3"/>
        <w:spacing w:before="8"/>
        <w:rPr>
          <w:b/>
          <w:sz w:val="30"/>
        </w:rPr>
      </w:pPr>
    </w:p>
    <w:p w:rsidR="00EE45D2" w:rsidRDefault="00FB2F1C">
      <w:pPr>
        <w:pStyle w:val="a3"/>
        <w:spacing w:line="360" w:lineRule="auto"/>
        <w:ind w:left="962" w:right="770" w:firstLine="916"/>
        <w:jc w:val="both"/>
      </w:pPr>
      <w:r>
        <w:t>Обязательным условием допуска к производственной практике является освоение программы подготовки специалистов среднего звена по ПМ 04 «Консультирование и информирование потребителей фармацевтических услуг» специальности 33.02.01 Фармация.</w:t>
      </w:r>
    </w:p>
    <w:p w:rsidR="00EE45D2" w:rsidRDefault="00FB2F1C">
      <w:pPr>
        <w:pStyle w:val="a3"/>
        <w:spacing w:before="1" w:line="360" w:lineRule="auto"/>
        <w:ind w:left="962" w:right="768" w:firstLine="707"/>
        <w:jc w:val="both"/>
      </w:pPr>
      <w:r>
        <w:t>Перед направление</w:t>
      </w:r>
      <w:r>
        <w:t>м на производственную практику студент должен иметь документ, подтверждающий процедуру прохождения медицинского осмотра.</w:t>
      </w:r>
    </w:p>
    <w:p w:rsidR="00EE45D2" w:rsidRDefault="00FB2F1C">
      <w:pPr>
        <w:pStyle w:val="a3"/>
        <w:spacing w:line="360" w:lineRule="auto"/>
        <w:ind w:left="962" w:right="768" w:firstLine="707"/>
        <w:jc w:val="both"/>
      </w:pPr>
      <w:r>
        <w:t>Перед производственной практикой со студентами, руководителями производственной практики от колледжа, проводится установочная конференц</w:t>
      </w:r>
      <w:r>
        <w:t>ия, на которой студенты знакомятся с основными требованиями, программой, графиком производственной практики и необходимой документацией.</w:t>
      </w:r>
    </w:p>
    <w:p w:rsidR="00EE45D2" w:rsidRDefault="00FB2F1C">
      <w:pPr>
        <w:pStyle w:val="a3"/>
        <w:spacing w:line="360" w:lineRule="auto"/>
        <w:ind w:left="962" w:right="772" w:firstLine="707"/>
        <w:jc w:val="both"/>
      </w:pPr>
      <w:r>
        <w:t>Студенты под контролем руководителя от аптечной организации выполняют все виды работ, предусмотренные данной программой. Студент, не выполнивший требования программы производственной практики или получивший неудовлетворительную оценку по практике, направля</w:t>
      </w:r>
      <w:r>
        <w:t>ется колледжем на практику по профилю специальности повторно.</w:t>
      </w:r>
    </w:p>
    <w:p w:rsidR="00EE45D2" w:rsidRDefault="00FB2F1C">
      <w:pPr>
        <w:pStyle w:val="a3"/>
        <w:spacing w:line="360" w:lineRule="auto"/>
        <w:ind w:left="962" w:right="768" w:firstLine="707"/>
        <w:jc w:val="both"/>
      </w:pPr>
      <w:r>
        <w:t>В период прохождения производственной практики студенты обязаны подчиняться правилам внутреннего распорядка аптечных организаций. Практика проходит под контролем руководителями от колледжа, руко</w:t>
      </w:r>
      <w:r>
        <w:t>водителя от аптечной организации.</w:t>
      </w:r>
    </w:p>
    <w:p w:rsidR="00EE45D2" w:rsidRDefault="00FB2F1C">
      <w:pPr>
        <w:pStyle w:val="a3"/>
        <w:spacing w:before="1" w:line="360" w:lineRule="auto"/>
        <w:ind w:left="962" w:right="769" w:firstLine="707"/>
        <w:jc w:val="both"/>
      </w:pPr>
      <w:r>
        <w:t>Во время производственной практики студент должен научиться документально, оформлять свою деятельность: вести дневник, ежедневно записывать в нем проделанную работу.</w:t>
      </w:r>
    </w:p>
    <w:p w:rsidR="00EE45D2" w:rsidRDefault="00EE45D2">
      <w:pPr>
        <w:spacing w:line="360" w:lineRule="auto"/>
        <w:jc w:val="both"/>
        <w:sectPr w:rsidR="00EE45D2">
          <w:pgSz w:w="11910" w:h="16840"/>
          <w:pgMar w:top="760" w:right="80" w:bottom="1240" w:left="740" w:header="0" w:footer="1056" w:gutter="0"/>
          <w:cols w:space="720"/>
        </w:sectPr>
      </w:pPr>
    </w:p>
    <w:p w:rsidR="00EE45D2" w:rsidRDefault="00FB2F1C">
      <w:pPr>
        <w:pStyle w:val="1"/>
        <w:spacing w:before="73"/>
        <w:ind w:left="1653" w:right="1365"/>
        <w:jc w:val="center"/>
      </w:pPr>
      <w:r>
        <w:lastRenderedPageBreak/>
        <w:t>4.Контроль и оценка результатов произв</w:t>
      </w:r>
      <w:r>
        <w:t>одственной практики.</w:t>
      </w:r>
    </w:p>
    <w:p w:rsidR="00EE45D2" w:rsidRDefault="00EE45D2">
      <w:pPr>
        <w:pStyle w:val="a3"/>
        <w:spacing w:before="8"/>
        <w:rPr>
          <w:b/>
          <w:sz w:val="30"/>
        </w:rPr>
      </w:pPr>
    </w:p>
    <w:p w:rsidR="00EE45D2" w:rsidRDefault="00FB2F1C">
      <w:pPr>
        <w:pStyle w:val="a3"/>
        <w:spacing w:line="360" w:lineRule="auto"/>
        <w:ind w:left="962" w:right="765" w:firstLine="707"/>
        <w:jc w:val="both"/>
      </w:pPr>
      <w:r>
        <w:t>Контроль и оценка результатов освоения программы производственной практики осуществляется, руководителем производственной практики от колледжа, ответственного работника от аптечной организации практики в процессе выполнения студентами</w:t>
      </w:r>
      <w:r>
        <w:t xml:space="preserve"> видов работ предусмотренных данной программой.</w:t>
      </w:r>
    </w:p>
    <w:p w:rsidR="00EE45D2" w:rsidRDefault="00EE45D2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4512"/>
      </w:tblGrid>
      <w:tr w:rsidR="00EE45D2">
        <w:trPr>
          <w:trHeight w:val="726"/>
        </w:trPr>
        <w:tc>
          <w:tcPr>
            <w:tcW w:w="5060" w:type="dxa"/>
          </w:tcPr>
          <w:p w:rsidR="00EE45D2" w:rsidRDefault="00FB2F1C">
            <w:pPr>
              <w:pStyle w:val="TableParagraph"/>
              <w:spacing w:before="38" w:line="322" w:lineRule="exact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EE45D2" w:rsidRDefault="00FB2F1C">
            <w:pPr>
              <w:pStyle w:val="TableParagraph"/>
              <w:ind w:left="421" w:right="4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(освоенный практический опыт)</w:t>
            </w:r>
          </w:p>
        </w:tc>
        <w:tc>
          <w:tcPr>
            <w:tcW w:w="4512" w:type="dxa"/>
          </w:tcPr>
          <w:p w:rsidR="00EE45D2" w:rsidRDefault="00FB2F1C">
            <w:pPr>
              <w:pStyle w:val="TableParagraph"/>
              <w:spacing w:before="38"/>
              <w:ind w:left="369" w:right="343" w:firstLine="112"/>
              <w:rPr>
                <w:b/>
                <w:sz w:val="28"/>
              </w:rPr>
            </w:pPr>
            <w:r>
              <w:rPr>
                <w:b/>
                <w:sz w:val="28"/>
              </w:rPr>
              <w:t>Формы, методы контроля и оценки результатов обучения</w:t>
            </w:r>
          </w:p>
        </w:tc>
      </w:tr>
      <w:tr w:rsidR="00EE45D2">
        <w:trPr>
          <w:trHeight w:val="6295"/>
        </w:trPr>
        <w:tc>
          <w:tcPr>
            <w:tcW w:w="5060" w:type="dxa"/>
          </w:tcPr>
          <w:p w:rsidR="00EE45D2" w:rsidRDefault="00FB2F1C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Участие в формировании ценовой политики.</w:t>
            </w:r>
          </w:p>
          <w:p w:rsidR="00EE45D2" w:rsidRDefault="00FB2F1C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  <w:tab w:val="left" w:pos="3342"/>
              </w:tabs>
              <w:spacing w:line="276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Оказание консультативной помощи населению,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учреждениям </w:t>
            </w:r>
            <w:r>
              <w:rPr>
                <w:sz w:val="28"/>
              </w:rPr>
              <w:t>здравоохранения по имеющимся в аптеке лекарственным средствам и товарам аптечного ассортимента.</w:t>
            </w:r>
          </w:p>
          <w:p w:rsidR="00EE45D2" w:rsidRDefault="00FB2F1C">
            <w:pPr>
              <w:pStyle w:val="TableParagraph"/>
              <w:numPr>
                <w:ilvl w:val="0"/>
                <w:numId w:val="2"/>
              </w:numPr>
              <w:tabs>
                <w:tab w:val="left" w:pos="959"/>
                <w:tab w:val="left" w:pos="960"/>
                <w:tab w:val="left" w:pos="3656"/>
              </w:tabs>
              <w:spacing w:line="276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населению </w:t>
            </w:r>
            <w:r>
              <w:rPr>
                <w:sz w:val="28"/>
              </w:rPr>
              <w:t>необходимой информации по надлежащему использованию и хранению лекарственных средств и других товаров аптечного ассортимента в домашних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EE45D2" w:rsidRDefault="00FB2F1C">
            <w:pPr>
              <w:pStyle w:val="TableParagraph"/>
              <w:numPr>
                <w:ilvl w:val="0"/>
                <w:numId w:val="2"/>
              </w:numPr>
              <w:tabs>
                <w:tab w:val="left" w:pos="711"/>
              </w:tabs>
              <w:spacing w:line="276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потребителей фармацевтических услуг по вопросам применения средств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</w:p>
          <w:p w:rsidR="00EE45D2" w:rsidRDefault="00FB2F1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медицины.</w:t>
            </w:r>
          </w:p>
        </w:tc>
        <w:tc>
          <w:tcPr>
            <w:tcW w:w="4512" w:type="dxa"/>
          </w:tcPr>
          <w:p w:rsidR="00EE45D2" w:rsidRDefault="00FB2F1C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оценка в путевке;</w:t>
            </w:r>
          </w:p>
          <w:p w:rsidR="00EE45D2" w:rsidRDefault="00FB2F1C">
            <w:pPr>
              <w:pStyle w:val="TableParagraph"/>
              <w:spacing w:before="47"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-оценка за ведение дневника производственной практики;</w:t>
            </w:r>
          </w:p>
          <w:p w:rsidR="00EE45D2" w:rsidRDefault="00FB2F1C">
            <w:pPr>
              <w:pStyle w:val="TableParagraph"/>
              <w:spacing w:before="2"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-наблюдение и оценка выполнения видов работ в реальных условиях;</w:t>
            </w:r>
          </w:p>
          <w:p w:rsidR="00EE45D2" w:rsidRDefault="00FB2F1C">
            <w:pPr>
              <w:pStyle w:val="TableParagraph"/>
              <w:tabs>
                <w:tab w:val="left" w:pos="3317"/>
              </w:tabs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-анализ деятельности студентов на производственной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практике </w:t>
            </w:r>
            <w:r>
              <w:rPr>
                <w:sz w:val="28"/>
              </w:rPr>
              <w:t>(аттестационный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лист);</w:t>
            </w:r>
          </w:p>
          <w:p w:rsidR="00EE45D2" w:rsidRDefault="00FB2F1C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 характеристика;</w:t>
            </w:r>
          </w:p>
          <w:p w:rsidR="00EE45D2" w:rsidRDefault="00FB2F1C">
            <w:pPr>
              <w:pStyle w:val="TableParagraph"/>
              <w:spacing w:before="47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-дифференцированный зачёт</w:t>
            </w:r>
          </w:p>
        </w:tc>
      </w:tr>
    </w:tbl>
    <w:p w:rsidR="00EE45D2" w:rsidRDefault="00EE45D2">
      <w:pPr>
        <w:pStyle w:val="a3"/>
        <w:spacing w:before="8"/>
        <w:rPr>
          <w:sz w:val="27"/>
        </w:rPr>
      </w:pPr>
    </w:p>
    <w:p w:rsidR="00EE45D2" w:rsidRDefault="00FB2F1C">
      <w:pPr>
        <w:pStyle w:val="1"/>
        <w:spacing w:before="1"/>
      </w:pPr>
      <w:r>
        <w:t>Отчетность студентов по итогам производственной практики:</w:t>
      </w:r>
    </w:p>
    <w:p w:rsidR="00EE45D2" w:rsidRDefault="00FB2F1C">
      <w:pPr>
        <w:pStyle w:val="a4"/>
        <w:numPr>
          <w:ilvl w:val="0"/>
          <w:numId w:val="1"/>
        </w:numPr>
        <w:tabs>
          <w:tab w:val="left" w:pos="1682"/>
        </w:tabs>
        <w:spacing w:before="194"/>
        <w:rPr>
          <w:sz w:val="28"/>
        </w:rPr>
      </w:pPr>
      <w:r>
        <w:rPr>
          <w:sz w:val="28"/>
        </w:rPr>
        <w:t>Путёвка</w:t>
      </w:r>
    </w:p>
    <w:p w:rsidR="00EE45D2" w:rsidRDefault="00FB2F1C">
      <w:pPr>
        <w:pStyle w:val="a4"/>
        <w:numPr>
          <w:ilvl w:val="0"/>
          <w:numId w:val="1"/>
        </w:numPr>
        <w:tabs>
          <w:tab w:val="left" w:pos="1682"/>
        </w:tabs>
        <w:spacing w:before="162"/>
        <w:rPr>
          <w:sz w:val="28"/>
        </w:rPr>
      </w:pPr>
      <w:r>
        <w:rPr>
          <w:sz w:val="28"/>
        </w:rPr>
        <w:t>Дневник 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</w:p>
    <w:p w:rsidR="00EE45D2" w:rsidRDefault="00FB2F1C">
      <w:pPr>
        <w:pStyle w:val="a4"/>
        <w:numPr>
          <w:ilvl w:val="0"/>
          <w:numId w:val="1"/>
        </w:numPr>
        <w:tabs>
          <w:tab w:val="left" w:pos="1682"/>
        </w:tabs>
        <w:spacing w:before="162"/>
        <w:rPr>
          <w:sz w:val="28"/>
        </w:rPr>
      </w:pPr>
      <w:r>
        <w:rPr>
          <w:sz w:val="28"/>
        </w:rPr>
        <w:t>Текстовой отчет о прохождении 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</w:p>
    <w:p w:rsidR="00EE45D2" w:rsidRDefault="00FB2F1C">
      <w:pPr>
        <w:pStyle w:val="a4"/>
        <w:numPr>
          <w:ilvl w:val="0"/>
          <w:numId w:val="1"/>
        </w:numPr>
        <w:tabs>
          <w:tab w:val="left" w:pos="1682"/>
        </w:tabs>
        <w:spacing w:before="160"/>
        <w:rPr>
          <w:sz w:val="28"/>
        </w:rPr>
      </w:pPr>
      <w:r>
        <w:rPr>
          <w:sz w:val="28"/>
        </w:rPr>
        <w:t>Цифровой отчет о прохождении преддипломной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</w:p>
    <w:p w:rsidR="00EE45D2" w:rsidRDefault="00FB2F1C">
      <w:pPr>
        <w:pStyle w:val="a4"/>
        <w:numPr>
          <w:ilvl w:val="0"/>
          <w:numId w:val="1"/>
        </w:numPr>
        <w:tabs>
          <w:tab w:val="left" w:pos="1682"/>
        </w:tabs>
        <w:spacing w:before="160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EE45D2" w:rsidRDefault="00FB2F1C">
      <w:pPr>
        <w:pStyle w:val="a4"/>
        <w:numPr>
          <w:ilvl w:val="0"/>
          <w:numId w:val="1"/>
        </w:numPr>
        <w:tabs>
          <w:tab w:val="left" w:pos="1682"/>
        </w:tabs>
        <w:spacing w:before="163"/>
        <w:rPr>
          <w:sz w:val="28"/>
        </w:rPr>
      </w:pPr>
      <w:bookmarkStart w:id="0" w:name="_GoBack"/>
      <w:bookmarkEnd w:id="0"/>
      <w:r>
        <w:rPr>
          <w:sz w:val="28"/>
        </w:rPr>
        <w:t>Характеристика с места прохождения 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</w:p>
    <w:p w:rsidR="00EE45D2" w:rsidRDefault="00EE45D2">
      <w:pPr>
        <w:rPr>
          <w:sz w:val="28"/>
        </w:rPr>
        <w:sectPr w:rsidR="00EE45D2">
          <w:pgSz w:w="11910" w:h="16840"/>
          <w:pgMar w:top="760" w:right="80" w:bottom="1240" w:left="740" w:header="0" w:footer="1056" w:gutter="0"/>
          <w:cols w:space="720"/>
        </w:sectPr>
      </w:pPr>
    </w:p>
    <w:p w:rsidR="00EE45D2" w:rsidRDefault="00FB2F1C">
      <w:pPr>
        <w:pStyle w:val="a4"/>
        <w:numPr>
          <w:ilvl w:val="0"/>
          <w:numId w:val="1"/>
        </w:numPr>
        <w:tabs>
          <w:tab w:val="left" w:pos="1682"/>
        </w:tabs>
        <w:spacing w:before="66" w:line="360" w:lineRule="auto"/>
        <w:ind w:right="768"/>
        <w:rPr>
          <w:sz w:val="28"/>
        </w:rPr>
      </w:pPr>
      <w:r>
        <w:rPr>
          <w:sz w:val="28"/>
        </w:rPr>
        <w:lastRenderedPageBreak/>
        <w:t>Отчет (фото или видеоматериалы) о прохождении производственной практики.</w:t>
      </w:r>
    </w:p>
    <w:p w:rsidR="00EE45D2" w:rsidRDefault="00EE45D2">
      <w:pPr>
        <w:spacing w:line="360" w:lineRule="auto"/>
        <w:rPr>
          <w:sz w:val="28"/>
        </w:rPr>
        <w:sectPr w:rsidR="00EE45D2">
          <w:pgSz w:w="11910" w:h="16840"/>
          <w:pgMar w:top="760" w:right="80" w:bottom="1240" w:left="740" w:header="0" w:footer="1056" w:gutter="0"/>
          <w:cols w:space="720"/>
        </w:sectPr>
      </w:pPr>
    </w:p>
    <w:p w:rsidR="00EE45D2" w:rsidRDefault="00FB2F1C">
      <w:pPr>
        <w:pStyle w:val="1"/>
        <w:spacing w:before="73"/>
        <w:ind w:left="0" w:right="765"/>
        <w:jc w:val="right"/>
      </w:pPr>
      <w:r>
        <w:lastRenderedPageBreak/>
        <w:t>Приложение №1.</w:t>
      </w:r>
    </w:p>
    <w:p w:rsidR="00EE45D2" w:rsidRDefault="00FB2F1C">
      <w:pPr>
        <w:spacing w:before="245"/>
        <w:ind w:left="2147"/>
        <w:jc w:val="both"/>
        <w:rPr>
          <w:b/>
          <w:sz w:val="28"/>
        </w:rPr>
      </w:pPr>
      <w:r>
        <w:rPr>
          <w:b/>
          <w:sz w:val="28"/>
        </w:rPr>
        <w:t>Сборник манипуляций по производственной практике</w:t>
      </w:r>
    </w:p>
    <w:p w:rsidR="00EE45D2" w:rsidRDefault="00FB2F1C">
      <w:pPr>
        <w:spacing w:before="161" w:line="360" w:lineRule="auto"/>
        <w:ind w:left="962" w:right="766"/>
        <w:jc w:val="both"/>
        <w:rPr>
          <w:b/>
          <w:sz w:val="28"/>
        </w:rPr>
      </w:pPr>
      <w:r>
        <w:rPr>
          <w:b/>
          <w:sz w:val="28"/>
        </w:rPr>
        <w:t>«Консультирование и информирование потребителей фармацевтических услуг» профессионального модуля ПМ.0</w:t>
      </w:r>
      <w:r>
        <w:rPr>
          <w:b/>
          <w:sz w:val="28"/>
        </w:rPr>
        <w:t>4 «Консультирование и информирование потребителей фармацевтических услуг».</w:t>
      </w:r>
    </w:p>
    <w:p w:rsidR="00EE45D2" w:rsidRDefault="00EE45D2">
      <w:pPr>
        <w:pStyle w:val="a3"/>
        <w:spacing w:before="6"/>
        <w:rPr>
          <w:b/>
          <w:sz w:val="41"/>
        </w:rPr>
      </w:pP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  <w:tab w:val="left" w:pos="4855"/>
          <w:tab w:val="left" w:pos="5732"/>
          <w:tab w:val="left" w:pos="7443"/>
          <w:tab w:val="left" w:pos="8966"/>
        </w:tabs>
        <w:spacing w:before="1" w:line="362" w:lineRule="auto"/>
        <w:ind w:right="770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отпуска</w:t>
      </w:r>
      <w:r>
        <w:rPr>
          <w:sz w:val="28"/>
        </w:rPr>
        <w:tab/>
      </w:r>
      <w:r>
        <w:rPr>
          <w:spacing w:val="-3"/>
          <w:sz w:val="28"/>
        </w:rPr>
        <w:t xml:space="preserve">препаратов </w:t>
      </w:r>
      <w:r>
        <w:rPr>
          <w:sz w:val="28"/>
        </w:rPr>
        <w:t>безрецептурного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отпуска.</w:t>
      </w: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</w:tabs>
        <w:spacing w:line="317" w:lineRule="exact"/>
        <w:rPr>
          <w:sz w:val="28"/>
        </w:rPr>
      </w:pPr>
      <w:r>
        <w:rPr>
          <w:sz w:val="28"/>
        </w:rPr>
        <w:t>Консультирование по препаратам рецептурного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отпуска.</w:t>
      </w: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  <w:tab w:val="left" w:pos="7858"/>
        </w:tabs>
        <w:spacing w:before="160" w:line="360" w:lineRule="auto"/>
        <w:ind w:right="767"/>
        <w:rPr>
          <w:sz w:val="28"/>
        </w:rPr>
      </w:pPr>
      <w:r>
        <w:rPr>
          <w:sz w:val="28"/>
        </w:rPr>
        <w:t>Консультирование потребителей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вопросам</w:t>
      </w:r>
      <w:r>
        <w:rPr>
          <w:sz w:val="28"/>
        </w:rPr>
        <w:tab/>
        <w:t xml:space="preserve">ухода за </w:t>
      </w:r>
      <w:r>
        <w:rPr>
          <w:spacing w:val="-3"/>
          <w:sz w:val="28"/>
        </w:rPr>
        <w:t>сре</w:t>
      </w:r>
      <w:r>
        <w:rPr>
          <w:spacing w:val="-3"/>
          <w:sz w:val="28"/>
        </w:rPr>
        <w:t xml:space="preserve">дствами </w:t>
      </w:r>
      <w:r>
        <w:rPr>
          <w:sz w:val="28"/>
        </w:rPr>
        <w:t>ухода за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больными.</w:t>
      </w: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</w:tabs>
        <w:spacing w:before="2" w:line="360" w:lineRule="auto"/>
        <w:ind w:right="771"/>
        <w:rPr>
          <w:sz w:val="28"/>
        </w:rPr>
      </w:pPr>
      <w:r>
        <w:rPr>
          <w:sz w:val="28"/>
        </w:rPr>
        <w:t>Консультирование потребителей по правилам приема и назначения БАД.</w:t>
      </w: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</w:tabs>
        <w:spacing w:line="360" w:lineRule="auto"/>
        <w:ind w:right="773"/>
        <w:jc w:val="both"/>
        <w:rPr>
          <w:sz w:val="28"/>
        </w:rPr>
      </w:pPr>
      <w:r>
        <w:rPr>
          <w:sz w:val="28"/>
        </w:rPr>
        <w:t>Информирование потребителей об имеющихся косметических средствах по уходу за кожей, волосами, ротовой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полостью.</w:t>
      </w: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</w:tabs>
        <w:spacing w:line="362" w:lineRule="auto"/>
        <w:ind w:right="772"/>
        <w:jc w:val="both"/>
        <w:rPr>
          <w:sz w:val="28"/>
        </w:rPr>
      </w:pPr>
      <w:r>
        <w:rPr>
          <w:sz w:val="28"/>
        </w:rPr>
        <w:t>Консультирование потребителей в вопросах использования витаминных препаратов.</w:t>
      </w: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</w:tabs>
        <w:spacing w:line="360" w:lineRule="auto"/>
        <w:ind w:right="771"/>
        <w:jc w:val="both"/>
        <w:rPr>
          <w:sz w:val="28"/>
        </w:rPr>
      </w:pPr>
      <w:r>
        <w:rPr>
          <w:sz w:val="28"/>
        </w:rPr>
        <w:t>Консультирование и информирование потребителей об имеющихся средствах альтернативной медицины для лечения различных заболеваний</w:t>
      </w: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</w:tabs>
        <w:jc w:val="both"/>
        <w:rPr>
          <w:sz w:val="28"/>
        </w:rPr>
      </w:pPr>
      <w:r>
        <w:rPr>
          <w:sz w:val="28"/>
        </w:rPr>
        <w:t>Оформление витринных экспозиций.</w:t>
      </w: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</w:tabs>
        <w:spacing w:before="154" w:line="360" w:lineRule="auto"/>
        <w:ind w:right="774"/>
        <w:jc w:val="both"/>
        <w:rPr>
          <w:sz w:val="28"/>
        </w:rPr>
      </w:pPr>
      <w:r>
        <w:rPr>
          <w:sz w:val="28"/>
        </w:rPr>
        <w:t xml:space="preserve">Консультирование </w:t>
      </w:r>
      <w:r>
        <w:rPr>
          <w:sz w:val="28"/>
        </w:rPr>
        <w:t>и информирование потребителей по вопросам хранения в домашних условиях лекарственных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препаратов.</w:t>
      </w:r>
    </w:p>
    <w:p w:rsidR="00EE45D2" w:rsidRDefault="00FB2F1C">
      <w:pPr>
        <w:pStyle w:val="a4"/>
        <w:numPr>
          <w:ilvl w:val="1"/>
          <w:numId w:val="1"/>
        </w:numPr>
        <w:tabs>
          <w:tab w:val="left" w:pos="2030"/>
        </w:tabs>
        <w:spacing w:line="362" w:lineRule="auto"/>
        <w:ind w:right="774"/>
        <w:jc w:val="both"/>
        <w:rPr>
          <w:sz w:val="28"/>
        </w:rPr>
      </w:pPr>
      <w:r>
        <w:rPr>
          <w:sz w:val="28"/>
        </w:rPr>
        <w:t>Консультирование и информирование потребителей по вопросам хранения в домашних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БАД.</w:t>
      </w:r>
    </w:p>
    <w:p w:rsidR="00EE45D2" w:rsidRDefault="00EE45D2">
      <w:pPr>
        <w:spacing w:line="362" w:lineRule="auto"/>
        <w:jc w:val="both"/>
        <w:rPr>
          <w:sz w:val="28"/>
        </w:rPr>
        <w:sectPr w:rsidR="00EE45D2">
          <w:pgSz w:w="11910" w:h="16840"/>
          <w:pgMar w:top="760" w:right="80" w:bottom="1240" w:left="740" w:header="0" w:footer="1056" w:gutter="0"/>
          <w:cols w:space="720"/>
        </w:sectPr>
      </w:pPr>
    </w:p>
    <w:p w:rsidR="00EE45D2" w:rsidRDefault="00FB2F1C">
      <w:pPr>
        <w:pStyle w:val="1"/>
        <w:spacing w:before="73"/>
        <w:ind w:left="1555" w:right="1365"/>
        <w:jc w:val="center"/>
      </w:pPr>
      <w:r>
        <w:lastRenderedPageBreak/>
        <w:t>Лист регистрации изменений</w:t>
      </w:r>
    </w:p>
    <w:p w:rsidR="00EE45D2" w:rsidRDefault="00EE45D2">
      <w:pPr>
        <w:pStyle w:val="a3"/>
        <w:rPr>
          <w:b/>
          <w:sz w:val="20"/>
        </w:rPr>
      </w:pPr>
    </w:p>
    <w:p w:rsidR="00EE45D2" w:rsidRDefault="00EE45D2">
      <w:pPr>
        <w:pStyle w:val="a3"/>
        <w:rPr>
          <w:b/>
          <w:sz w:val="20"/>
        </w:rPr>
      </w:pPr>
    </w:p>
    <w:p w:rsidR="00EE45D2" w:rsidRDefault="00EE45D2">
      <w:pPr>
        <w:pStyle w:val="a3"/>
        <w:rPr>
          <w:b/>
          <w:sz w:val="20"/>
        </w:rPr>
      </w:pPr>
    </w:p>
    <w:p w:rsidR="00EE45D2" w:rsidRDefault="00EE45D2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1360"/>
        <w:gridCol w:w="911"/>
        <w:gridCol w:w="1845"/>
        <w:gridCol w:w="1389"/>
        <w:gridCol w:w="1141"/>
        <w:gridCol w:w="1124"/>
      </w:tblGrid>
      <w:tr w:rsidR="00EE45D2">
        <w:trPr>
          <w:trHeight w:val="230"/>
        </w:trPr>
        <w:tc>
          <w:tcPr>
            <w:tcW w:w="1136" w:type="dxa"/>
            <w:vMerge w:val="restart"/>
          </w:tcPr>
          <w:p w:rsidR="00EE45D2" w:rsidRDefault="00FB2F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w w:val="95"/>
                <w:sz w:val="20"/>
              </w:rPr>
              <w:t>изменения</w:t>
            </w:r>
          </w:p>
        </w:tc>
        <w:tc>
          <w:tcPr>
            <w:tcW w:w="5535" w:type="dxa"/>
            <w:gridSpan w:val="4"/>
          </w:tcPr>
          <w:p w:rsidR="00EE45D2" w:rsidRDefault="00FB2F1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номер листа (страницы)</w:t>
            </w:r>
          </w:p>
        </w:tc>
        <w:tc>
          <w:tcPr>
            <w:tcW w:w="1389" w:type="dxa"/>
            <w:vMerge w:val="restart"/>
          </w:tcPr>
          <w:p w:rsidR="00EE45D2" w:rsidRDefault="00FB2F1C">
            <w:pPr>
              <w:pStyle w:val="TableParagraph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обозначение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141" w:type="dxa"/>
            <w:vMerge w:val="restart"/>
          </w:tcPr>
          <w:p w:rsidR="00EE45D2" w:rsidRDefault="00FB2F1C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124" w:type="dxa"/>
            <w:vMerge w:val="restart"/>
          </w:tcPr>
          <w:p w:rsidR="00EE45D2" w:rsidRDefault="00FB2F1C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EE45D2" w:rsidRDefault="00FB2F1C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внесения </w:t>
            </w:r>
            <w:r>
              <w:rPr>
                <w:w w:val="95"/>
                <w:sz w:val="20"/>
              </w:rPr>
              <w:t>изменения</w:t>
            </w:r>
          </w:p>
        </w:tc>
      </w:tr>
      <w:tr w:rsidR="00EE45D2">
        <w:trPr>
          <w:trHeight w:val="518"/>
        </w:trPr>
        <w:tc>
          <w:tcPr>
            <w:tcW w:w="1136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E45D2" w:rsidRDefault="00FB2F1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измененного</w:t>
            </w:r>
          </w:p>
        </w:tc>
        <w:tc>
          <w:tcPr>
            <w:tcW w:w="1360" w:type="dxa"/>
          </w:tcPr>
          <w:p w:rsidR="00EE45D2" w:rsidRDefault="00FB2F1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замененного</w:t>
            </w:r>
          </w:p>
        </w:tc>
        <w:tc>
          <w:tcPr>
            <w:tcW w:w="911" w:type="dxa"/>
          </w:tcPr>
          <w:p w:rsidR="00EE45D2" w:rsidRDefault="00FB2F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нового</w:t>
            </w:r>
          </w:p>
        </w:tc>
        <w:tc>
          <w:tcPr>
            <w:tcW w:w="1845" w:type="dxa"/>
          </w:tcPr>
          <w:p w:rsidR="00EE45D2" w:rsidRDefault="00FB2F1C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аннулированного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EE45D2" w:rsidRDefault="00EE45D2">
            <w:pPr>
              <w:rPr>
                <w:sz w:val="2"/>
                <w:szCs w:val="2"/>
              </w:rPr>
            </w:pPr>
          </w:p>
        </w:tc>
      </w:tr>
      <w:tr w:rsidR="00EE45D2">
        <w:trPr>
          <w:trHeight w:val="230"/>
        </w:trPr>
        <w:tc>
          <w:tcPr>
            <w:tcW w:w="1136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</w:tr>
      <w:tr w:rsidR="00EE45D2">
        <w:trPr>
          <w:trHeight w:val="230"/>
        </w:trPr>
        <w:tc>
          <w:tcPr>
            <w:tcW w:w="1136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</w:tr>
      <w:tr w:rsidR="00EE45D2">
        <w:trPr>
          <w:trHeight w:val="230"/>
        </w:trPr>
        <w:tc>
          <w:tcPr>
            <w:tcW w:w="1136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</w:tr>
      <w:tr w:rsidR="00EE45D2">
        <w:trPr>
          <w:trHeight w:val="230"/>
        </w:trPr>
        <w:tc>
          <w:tcPr>
            <w:tcW w:w="1136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</w:tr>
      <w:tr w:rsidR="00EE45D2">
        <w:trPr>
          <w:trHeight w:val="230"/>
        </w:trPr>
        <w:tc>
          <w:tcPr>
            <w:tcW w:w="1136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</w:tr>
      <w:tr w:rsidR="00EE45D2">
        <w:trPr>
          <w:trHeight w:val="230"/>
        </w:trPr>
        <w:tc>
          <w:tcPr>
            <w:tcW w:w="1136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</w:tr>
      <w:tr w:rsidR="00EE45D2">
        <w:trPr>
          <w:trHeight w:val="230"/>
        </w:trPr>
        <w:tc>
          <w:tcPr>
            <w:tcW w:w="1136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</w:tr>
      <w:tr w:rsidR="00EE45D2">
        <w:trPr>
          <w:trHeight w:val="230"/>
        </w:trPr>
        <w:tc>
          <w:tcPr>
            <w:tcW w:w="1136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EE45D2" w:rsidRDefault="00EE45D2">
            <w:pPr>
              <w:pStyle w:val="TableParagraph"/>
              <w:rPr>
                <w:sz w:val="16"/>
              </w:rPr>
            </w:pPr>
          </w:p>
        </w:tc>
      </w:tr>
    </w:tbl>
    <w:p w:rsidR="00FB2F1C" w:rsidRDefault="00FB2F1C"/>
    <w:sectPr w:rsidR="00FB2F1C">
      <w:pgSz w:w="11910" w:h="16840"/>
      <w:pgMar w:top="760" w:right="80" w:bottom="1240" w:left="74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1C" w:rsidRDefault="00FB2F1C">
      <w:r>
        <w:separator/>
      </w:r>
    </w:p>
  </w:endnote>
  <w:endnote w:type="continuationSeparator" w:id="0">
    <w:p w:rsidR="00FB2F1C" w:rsidRDefault="00FB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D2" w:rsidRDefault="00FB2F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95pt;margin-top:778.25pt;width:10pt;height:15.3pt;z-index:-252835840;mso-position-horizontal-relative:page;mso-position-vertical-relative:page" filled="f" stroked="f">
          <v:textbox inset="0,0,0,0">
            <w:txbxContent>
              <w:p w:rsidR="00EE45D2" w:rsidRDefault="00FB2F1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6EFB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D2" w:rsidRDefault="00FB2F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4pt;margin-top:531.65pt;width:16pt;height:15.3pt;z-index:-252834816;mso-position-horizontal-relative:page;mso-position-vertical-relative:page" filled="f" stroked="f">
          <v:textbox inset="0,0,0,0">
            <w:txbxContent>
              <w:p w:rsidR="00EE45D2" w:rsidRDefault="00FB2F1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6EFB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D2" w:rsidRDefault="00FB2F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1pt;width:16pt;height:15.3pt;z-index:-252833792;mso-position-horizontal-relative:page;mso-position-vertical-relative:page" filled="f" stroked="f">
          <v:textbox inset="0,0,0,0">
            <w:txbxContent>
              <w:p w:rsidR="00EE45D2" w:rsidRDefault="00FB2F1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6EFB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1C" w:rsidRDefault="00FB2F1C">
      <w:r>
        <w:separator/>
      </w:r>
    </w:p>
  </w:footnote>
  <w:footnote w:type="continuationSeparator" w:id="0">
    <w:p w:rsidR="00FB2F1C" w:rsidRDefault="00FB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406"/>
    <w:multiLevelType w:val="hybridMultilevel"/>
    <w:tmpl w:val="F5EC22F0"/>
    <w:lvl w:ilvl="0" w:tplc="B3B841DA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BCD25FA0">
      <w:numFmt w:val="bullet"/>
      <w:lvlText w:val="•"/>
      <w:lvlJc w:val="left"/>
      <w:pPr>
        <w:ind w:left="721" w:hanging="181"/>
      </w:pPr>
      <w:rPr>
        <w:rFonts w:hint="default"/>
        <w:lang w:val="ru-RU" w:eastAsia="ru-RU" w:bidi="ru-RU"/>
      </w:rPr>
    </w:lvl>
    <w:lvl w:ilvl="2" w:tplc="D55CC226">
      <w:numFmt w:val="bullet"/>
      <w:lvlText w:val="•"/>
      <w:lvlJc w:val="left"/>
      <w:pPr>
        <w:ind w:left="1343" w:hanging="181"/>
      </w:pPr>
      <w:rPr>
        <w:rFonts w:hint="default"/>
        <w:lang w:val="ru-RU" w:eastAsia="ru-RU" w:bidi="ru-RU"/>
      </w:rPr>
    </w:lvl>
    <w:lvl w:ilvl="3" w:tplc="D848EE32">
      <w:numFmt w:val="bullet"/>
      <w:lvlText w:val="•"/>
      <w:lvlJc w:val="left"/>
      <w:pPr>
        <w:ind w:left="1964" w:hanging="181"/>
      </w:pPr>
      <w:rPr>
        <w:rFonts w:hint="default"/>
        <w:lang w:val="ru-RU" w:eastAsia="ru-RU" w:bidi="ru-RU"/>
      </w:rPr>
    </w:lvl>
    <w:lvl w:ilvl="4" w:tplc="97DE9A8E">
      <w:numFmt w:val="bullet"/>
      <w:lvlText w:val="•"/>
      <w:lvlJc w:val="left"/>
      <w:pPr>
        <w:ind w:left="2586" w:hanging="181"/>
      </w:pPr>
      <w:rPr>
        <w:rFonts w:hint="default"/>
        <w:lang w:val="ru-RU" w:eastAsia="ru-RU" w:bidi="ru-RU"/>
      </w:rPr>
    </w:lvl>
    <w:lvl w:ilvl="5" w:tplc="E8AA4876">
      <w:numFmt w:val="bullet"/>
      <w:lvlText w:val="•"/>
      <w:lvlJc w:val="left"/>
      <w:pPr>
        <w:ind w:left="3207" w:hanging="181"/>
      </w:pPr>
      <w:rPr>
        <w:rFonts w:hint="default"/>
        <w:lang w:val="ru-RU" w:eastAsia="ru-RU" w:bidi="ru-RU"/>
      </w:rPr>
    </w:lvl>
    <w:lvl w:ilvl="6" w:tplc="2AAC6CB6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7" w:tplc="E58E0A1A">
      <w:numFmt w:val="bullet"/>
      <w:lvlText w:val="•"/>
      <w:lvlJc w:val="left"/>
      <w:pPr>
        <w:ind w:left="4450" w:hanging="181"/>
      </w:pPr>
      <w:rPr>
        <w:rFonts w:hint="default"/>
        <w:lang w:val="ru-RU" w:eastAsia="ru-RU" w:bidi="ru-RU"/>
      </w:rPr>
    </w:lvl>
    <w:lvl w:ilvl="8" w:tplc="EC005788">
      <w:numFmt w:val="bullet"/>
      <w:lvlText w:val="•"/>
      <w:lvlJc w:val="left"/>
      <w:pPr>
        <w:ind w:left="5072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18B17C98"/>
    <w:multiLevelType w:val="hybridMultilevel"/>
    <w:tmpl w:val="3118BAF6"/>
    <w:lvl w:ilvl="0" w:tplc="02B2E582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2ECB9E">
      <w:numFmt w:val="bullet"/>
      <w:lvlText w:val="•"/>
      <w:lvlJc w:val="left"/>
      <w:pPr>
        <w:ind w:left="595" w:hanging="296"/>
      </w:pPr>
      <w:rPr>
        <w:rFonts w:hint="default"/>
        <w:lang w:val="ru-RU" w:eastAsia="ru-RU" w:bidi="ru-RU"/>
      </w:rPr>
    </w:lvl>
    <w:lvl w:ilvl="2" w:tplc="212638BE">
      <w:numFmt w:val="bullet"/>
      <w:lvlText w:val="•"/>
      <w:lvlJc w:val="left"/>
      <w:pPr>
        <w:ind w:left="1090" w:hanging="296"/>
      </w:pPr>
      <w:rPr>
        <w:rFonts w:hint="default"/>
        <w:lang w:val="ru-RU" w:eastAsia="ru-RU" w:bidi="ru-RU"/>
      </w:rPr>
    </w:lvl>
    <w:lvl w:ilvl="3" w:tplc="4008F01C">
      <w:numFmt w:val="bullet"/>
      <w:lvlText w:val="•"/>
      <w:lvlJc w:val="left"/>
      <w:pPr>
        <w:ind w:left="1585" w:hanging="296"/>
      </w:pPr>
      <w:rPr>
        <w:rFonts w:hint="default"/>
        <w:lang w:val="ru-RU" w:eastAsia="ru-RU" w:bidi="ru-RU"/>
      </w:rPr>
    </w:lvl>
    <w:lvl w:ilvl="4" w:tplc="1DA46BF0">
      <w:numFmt w:val="bullet"/>
      <w:lvlText w:val="•"/>
      <w:lvlJc w:val="left"/>
      <w:pPr>
        <w:ind w:left="2080" w:hanging="296"/>
      </w:pPr>
      <w:rPr>
        <w:rFonts w:hint="default"/>
        <w:lang w:val="ru-RU" w:eastAsia="ru-RU" w:bidi="ru-RU"/>
      </w:rPr>
    </w:lvl>
    <w:lvl w:ilvl="5" w:tplc="68AABC48">
      <w:numFmt w:val="bullet"/>
      <w:lvlText w:val="•"/>
      <w:lvlJc w:val="left"/>
      <w:pPr>
        <w:ind w:left="2575" w:hanging="296"/>
      </w:pPr>
      <w:rPr>
        <w:rFonts w:hint="default"/>
        <w:lang w:val="ru-RU" w:eastAsia="ru-RU" w:bidi="ru-RU"/>
      </w:rPr>
    </w:lvl>
    <w:lvl w:ilvl="6" w:tplc="9B464150">
      <w:numFmt w:val="bullet"/>
      <w:lvlText w:val="•"/>
      <w:lvlJc w:val="left"/>
      <w:pPr>
        <w:ind w:left="3070" w:hanging="296"/>
      </w:pPr>
      <w:rPr>
        <w:rFonts w:hint="default"/>
        <w:lang w:val="ru-RU" w:eastAsia="ru-RU" w:bidi="ru-RU"/>
      </w:rPr>
    </w:lvl>
    <w:lvl w:ilvl="7" w:tplc="EBB0866E">
      <w:numFmt w:val="bullet"/>
      <w:lvlText w:val="•"/>
      <w:lvlJc w:val="left"/>
      <w:pPr>
        <w:ind w:left="3565" w:hanging="296"/>
      </w:pPr>
      <w:rPr>
        <w:rFonts w:hint="default"/>
        <w:lang w:val="ru-RU" w:eastAsia="ru-RU" w:bidi="ru-RU"/>
      </w:rPr>
    </w:lvl>
    <w:lvl w:ilvl="8" w:tplc="C2B07944">
      <w:numFmt w:val="bullet"/>
      <w:lvlText w:val="•"/>
      <w:lvlJc w:val="left"/>
      <w:pPr>
        <w:ind w:left="4060" w:hanging="296"/>
      </w:pPr>
      <w:rPr>
        <w:rFonts w:hint="default"/>
        <w:lang w:val="ru-RU" w:eastAsia="ru-RU" w:bidi="ru-RU"/>
      </w:rPr>
    </w:lvl>
  </w:abstractNum>
  <w:abstractNum w:abstractNumId="2" w15:restartNumberingAfterBreak="0">
    <w:nsid w:val="1EAF64CD"/>
    <w:multiLevelType w:val="hybridMultilevel"/>
    <w:tmpl w:val="A11C5426"/>
    <w:lvl w:ilvl="0" w:tplc="C344A33A">
      <w:numFmt w:val="bullet"/>
      <w:lvlText w:val="-"/>
      <w:lvlJc w:val="left"/>
      <w:pPr>
        <w:ind w:left="26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6CED6C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5C2239E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3" w:tplc="E9063B2A">
      <w:numFmt w:val="bullet"/>
      <w:lvlText w:val="•"/>
      <w:lvlJc w:val="left"/>
      <w:pPr>
        <w:ind w:left="2954" w:hanging="360"/>
      </w:pPr>
      <w:rPr>
        <w:rFonts w:hint="default"/>
        <w:lang w:val="ru-RU" w:eastAsia="ru-RU" w:bidi="ru-RU"/>
      </w:rPr>
    </w:lvl>
    <w:lvl w:ilvl="4" w:tplc="180831B6">
      <w:numFmt w:val="bullet"/>
      <w:lvlText w:val="•"/>
      <w:lvlJc w:val="left"/>
      <w:pPr>
        <w:ind w:left="3942" w:hanging="360"/>
      </w:pPr>
      <w:rPr>
        <w:rFonts w:hint="default"/>
        <w:lang w:val="ru-RU" w:eastAsia="ru-RU" w:bidi="ru-RU"/>
      </w:rPr>
    </w:lvl>
    <w:lvl w:ilvl="5" w:tplc="8CF29256">
      <w:numFmt w:val="bullet"/>
      <w:lvlText w:val="•"/>
      <w:lvlJc w:val="left"/>
      <w:pPr>
        <w:ind w:left="4929" w:hanging="360"/>
      </w:pPr>
      <w:rPr>
        <w:rFonts w:hint="default"/>
        <w:lang w:val="ru-RU" w:eastAsia="ru-RU" w:bidi="ru-RU"/>
      </w:rPr>
    </w:lvl>
    <w:lvl w:ilvl="6" w:tplc="519073E2">
      <w:numFmt w:val="bullet"/>
      <w:lvlText w:val="•"/>
      <w:lvlJc w:val="left"/>
      <w:pPr>
        <w:ind w:left="5916" w:hanging="360"/>
      </w:pPr>
      <w:rPr>
        <w:rFonts w:hint="default"/>
        <w:lang w:val="ru-RU" w:eastAsia="ru-RU" w:bidi="ru-RU"/>
      </w:rPr>
    </w:lvl>
    <w:lvl w:ilvl="7" w:tplc="2902B722">
      <w:numFmt w:val="bullet"/>
      <w:lvlText w:val="•"/>
      <w:lvlJc w:val="left"/>
      <w:pPr>
        <w:ind w:left="6904" w:hanging="360"/>
      </w:pPr>
      <w:rPr>
        <w:rFonts w:hint="default"/>
        <w:lang w:val="ru-RU" w:eastAsia="ru-RU" w:bidi="ru-RU"/>
      </w:rPr>
    </w:lvl>
    <w:lvl w:ilvl="8" w:tplc="210627D0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32F6A2A"/>
    <w:multiLevelType w:val="multilevel"/>
    <w:tmpl w:val="44CEE47A"/>
    <w:lvl w:ilvl="0">
      <w:start w:val="1"/>
      <w:numFmt w:val="decimal"/>
      <w:lvlText w:val="%1."/>
      <w:lvlJc w:val="left"/>
      <w:pPr>
        <w:ind w:left="542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4" w:hanging="42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6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9" w:hanging="420"/>
      </w:pPr>
      <w:rPr>
        <w:rFonts w:hint="default"/>
        <w:lang w:val="ru-RU" w:eastAsia="ru-RU" w:bidi="ru-RU"/>
      </w:rPr>
    </w:lvl>
  </w:abstractNum>
  <w:abstractNum w:abstractNumId="4" w15:restartNumberingAfterBreak="0">
    <w:nsid w:val="256A002B"/>
    <w:multiLevelType w:val="hybridMultilevel"/>
    <w:tmpl w:val="1CC88A98"/>
    <w:lvl w:ilvl="0" w:tplc="739CB458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11AA0314">
      <w:numFmt w:val="bullet"/>
      <w:lvlText w:val="•"/>
      <w:lvlJc w:val="left"/>
      <w:pPr>
        <w:ind w:left="721" w:hanging="181"/>
      </w:pPr>
      <w:rPr>
        <w:rFonts w:hint="default"/>
        <w:lang w:val="ru-RU" w:eastAsia="ru-RU" w:bidi="ru-RU"/>
      </w:rPr>
    </w:lvl>
    <w:lvl w:ilvl="2" w:tplc="7AEE7EFE">
      <w:numFmt w:val="bullet"/>
      <w:lvlText w:val="•"/>
      <w:lvlJc w:val="left"/>
      <w:pPr>
        <w:ind w:left="1343" w:hanging="181"/>
      </w:pPr>
      <w:rPr>
        <w:rFonts w:hint="default"/>
        <w:lang w:val="ru-RU" w:eastAsia="ru-RU" w:bidi="ru-RU"/>
      </w:rPr>
    </w:lvl>
    <w:lvl w:ilvl="3" w:tplc="395CFFF6">
      <w:numFmt w:val="bullet"/>
      <w:lvlText w:val="•"/>
      <w:lvlJc w:val="left"/>
      <w:pPr>
        <w:ind w:left="1964" w:hanging="181"/>
      </w:pPr>
      <w:rPr>
        <w:rFonts w:hint="default"/>
        <w:lang w:val="ru-RU" w:eastAsia="ru-RU" w:bidi="ru-RU"/>
      </w:rPr>
    </w:lvl>
    <w:lvl w:ilvl="4" w:tplc="470E68C8">
      <w:numFmt w:val="bullet"/>
      <w:lvlText w:val="•"/>
      <w:lvlJc w:val="left"/>
      <w:pPr>
        <w:ind w:left="2586" w:hanging="181"/>
      </w:pPr>
      <w:rPr>
        <w:rFonts w:hint="default"/>
        <w:lang w:val="ru-RU" w:eastAsia="ru-RU" w:bidi="ru-RU"/>
      </w:rPr>
    </w:lvl>
    <w:lvl w:ilvl="5" w:tplc="37F2CBF8">
      <w:numFmt w:val="bullet"/>
      <w:lvlText w:val="•"/>
      <w:lvlJc w:val="left"/>
      <w:pPr>
        <w:ind w:left="3207" w:hanging="181"/>
      </w:pPr>
      <w:rPr>
        <w:rFonts w:hint="default"/>
        <w:lang w:val="ru-RU" w:eastAsia="ru-RU" w:bidi="ru-RU"/>
      </w:rPr>
    </w:lvl>
    <w:lvl w:ilvl="6" w:tplc="71CE55D8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7" w:tplc="A71A122A">
      <w:numFmt w:val="bullet"/>
      <w:lvlText w:val="•"/>
      <w:lvlJc w:val="left"/>
      <w:pPr>
        <w:ind w:left="4450" w:hanging="181"/>
      </w:pPr>
      <w:rPr>
        <w:rFonts w:hint="default"/>
        <w:lang w:val="ru-RU" w:eastAsia="ru-RU" w:bidi="ru-RU"/>
      </w:rPr>
    </w:lvl>
    <w:lvl w:ilvl="8" w:tplc="43163532">
      <w:numFmt w:val="bullet"/>
      <w:lvlText w:val="•"/>
      <w:lvlJc w:val="left"/>
      <w:pPr>
        <w:ind w:left="5072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362D2502"/>
    <w:multiLevelType w:val="hybridMultilevel"/>
    <w:tmpl w:val="0DE461FE"/>
    <w:lvl w:ilvl="0" w:tplc="B94E9D60">
      <w:start w:val="16"/>
      <w:numFmt w:val="decimal"/>
      <w:lvlText w:val="%1."/>
      <w:lvlJc w:val="left"/>
      <w:pPr>
        <w:ind w:left="146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F9BE97EA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  <w:lvl w:ilvl="2" w:tplc="69344598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3" w:tplc="4F1C4B8C">
      <w:numFmt w:val="bullet"/>
      <w:lvlText w:val="•"/>
      <w:lvlJc w:val="left"/>
      <w:pPr>
        <w:ind w:left="4347" w:hanging="360"/>
      </w:pPr>
      <w:rPr>
        <w:rFonts w:hint="default"/>
        <w:lang w:val="ru-RU" w:eastAsia="ru-RU" w:bidi="ru-RU"/>
      </w:rPr>
    </w:lvl>
    <w:lvl w:ilvl="4" w:tplc="C42A355C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5" w:tplc="89DAE9E0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EB189004">
      <w:numFmt w:val="bullet"/>
      <w:lvlText w:val="•"/>
      <w:lvlJc w:val="left"/>
      <w:pPr>
        <w:ind w:left="7235" w:hanging="360"/>
      </w:pPr>
      <w:rPr>
        <w:rFonts w:hint="default"/>
        <w:lang w:val="ru-RU" w:eastAsia="ru-RU" w:bidi="ru-RU"/>
      </w:rPr>
    </w:lvl>
    <w:lvl w:ilvl="7" w:tplc="551C65E8">
      <w:numFmt w:val="bullet"/>
      <w:lvlText w:val="•"/>
      <w:lvlJc w:val="left"/>
      <w:pPr>
        <w:ind w:left="8198" w:hanging="360"/>
      </w:pPr>
      <w:rPr>
        <w:rFonts w:hint="default"/>
        <w:lang w:val="ru-RU" w:eastAsia="ru-RU" w:bidi="ru-RU"/>
      </w:rPr>
    </w:lvl>
    <w:lvl w:ilvl="8" w:tplc="E682BCBE">
      <w:numFmt w:val="bullet"/>
      <w:lvlText w:val="•"/>
      <w:lvlJc w:val="left"/>
      <w:pPr>
        <w:ind w:left="916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F1D0227"/>
    <w:multiLevelType w:val="hybridMultilevel"/>
    <w:tmpl w:val="9214890A"/>
    <w:lvl w:ilvl="0" w:tplc="D440188E">
      <w:start w:val="3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FC68AE">
      <w:numFmt w:val="bullet"/>
      <w:lvlText w:val="•"/>
      <w:lvlJc w:val="left"/>
      <w:pPr>
        <w:ind w:left="1262" w:hanging="360"/>
      </w:pPr>
      <w:rPr>
        <w:rFonts w:hint="default"/>
        <w:lang w:val="ru-RU" w:eastAsia="ru-RU" w:bidi="ru-RU"/>
      </w:rPr>
    </w:lvl>
    <w:lvl w:ilvl="2" w:tplc="5EC66EBA">
      <w:numFmt w:val="bullet"/>
      <w:lvlText w:val="•"/>
      <w:lvlJc w:val="left"/>
      <w:pPr>
        <w:ind w:left="2145" w:hanging="360"/>
      </w:pPr>
      <w:rPr>
        <w:rFonts w:hint="default"/>
        <w:lang w:val="ru-RU" w:eastAsia="ru-RU" w:bidi="ru-RU"/>
      </w:rPr>
    </w:lvl>
    <w:lvl w:ilvl="3" w:tplc="4026729E">
      <w:numFmt w:val="bullet"/>
      <w:lvlText w:val="•"/>
      <w:lvlJc w:val="left"/>
      <w:pPr>
        <w:ind w:left="3028" w:hanging="360"/>
      </w:pPr>
      <w:rPr>
        <w:rFonts w:hint="default"/>
        <w:lang w:val="ru-RU" w:eastAsia="ru-RU" w:bidi="ru-RU"/>
      </w:rPr>
    </w:lvl>
    <w:lvl w:ilvl="4" w:tplc="8A9C08F0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5" w:tplc="2490315E">
      <w:numFmt w:val="bullet"/>
      <w:lvlText w:val="•"/>
      <w:lvlJc w:val="left"/>
      <w:pPr>
        <w:ind w:left="4793" w:hanging="360"/>
      </w:pPr>
      <w:rPr>
        <w:rFonts w:hint="default"/>
        <w:lang w:val="ru-RU" w:eastAsia="ru-RU" w:bidi="ru-RU"/>
      </w:rPr>
    </w:lvl>
    <w:lvl w:ilvl="6" w:tplc="3056ADCC">
      <w:numFmt w:val="bullet"/>
      <w:lvlText w:val="•"/>
      <w:lvlJc w:val="left"/>
      <w:pPr>
        <w:ind w:left="5676" w:hanging="360"/>
      </w:pPr>
      <w:rPr>
        <w:rFonts w:hint="default"/>
        <w:lang w:val="ru-RU" w:eastAsia="ru-RU" w:bidi="ru-RU"/>
      </w:rPr>
    </w:lvl>
    <w:lvl w:ilvl="7" w:tplc="F5B8142E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8" w:tplc="70307C66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2062D5C"/>
    <w:multiLevelType w:val="hybridMultilevel"/>
    <w:tmpl w:val="D2BAD7BE"/>
    <w:lvl w:ilvl="0" w:tplc="33DE3E2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F3C2114A">
      <w:numFmt w:val="bullet"/>
      <w:lvlText w:val="•"/>
      <w:lvlJc w:val="left"/>
      <w:pPr>
        <w:ind w:left="804" w:hanging="181"/>
      </w:pPr>
      <w:rPr>
        <w:rFonts w:hint="default"/>
        <w:lang w:val="ru-RU" w:eastAsia="ru-RU" w:bidi="ru-RU"/>
      </w:rPr>
    </w:lvl>
    <w:lvl w:ilvl="2" w:tplc="8DAC932C">
      <w:numFmt w:val="bullet"/>
      <w:lvlText w:val="•"/>
      <w:lvlJc w:val="left"/>
      <w:pPr>
        <w:ind w:left="1508" w:hanging="181"/>
      </w:pPr>
      <w:rPr>
        <w:rFonts w:hint="default"/>
        <w:lang w:val="ru-RU" w:eastAsia="ru-RU" w:bidi="ru-RU"/>
      </w:rPr>
    </w:lvl>
    <w:lvl w:ilvl="3" w:tplc="94EED530">
      <w:numFmt w:val="bullet"/>
      <w:lvlText w:val="•"/>
      <w:lvlJc w:val="left"/>
      <w:pPr>
        <w:ind w:left="2212" w:hanging="181"/>
      </w:pPr>
      <w:rPr>
        <w:rFonts w:hint="default"/>
        <w:lang w:val="ru-RU" w:eastAsia="ru-RU" w:bidi="ru-RU"/>
      </w:rPr>
    </w:lvl>
    <w:lvl w:ilvl="4" w:tplc="15E693E8">
      <w:numFmt w:val="bullet"/>
      <w:lvlText w:val="•"/>
      <w:lvlJc w:val="left"/>
      <w:pPr>
        <w:ind w:left="2916" w:hanging="181"/>
      </w:pPr>
      <w:rPr>
        <w:rFonts w:hint="default"/>
        <w:lang w:val="ru-RU" w:eastAsia="ru-RU" w:bidi="ru-RU"/>
      </w:rPr>
    </w:lvl>
    <w:lvl w:ilvl="5" w:tplc="AE0C884C">
      <w:numFmt w:val="bullet"/>
      <w:lvlText w:val="•"/>
      <w:lvlJc w:val="left"/>
      <w:pPr>
        <w:ind w:left="3620" w:hanging="181"/>
      </w:pPr>
      <w:rPr>
        <w:rFonts w:hint="default"/>
        <w:lang w:val="ru-RU" w:eastAsia="ru-RU" w:bidi="ru-RU"/>
      </w:rPr>
    </w:lvl>
    <w:lvl w:ilvl="6" w:tplc="58006F5A">
      <w:numFmt w:val="bullet"/>
      <w:lvlText w:val="•"/>
      <w:lvlJc w:val="left"/>
      <w:pPr>
        <w:ind w:left="4324" w:hanging="181"/>
      </w:pPr>
      <w:rPr>
        <w:rFonts w:hint="default"/>
        <w:lang w:val="ru-RU" w:eastAsia="ru-RU" w:bidi="ru-RU"/>
      </w:rPr>
    </w:lvl>
    <w:lvl w:ilvl="7" w:tplc="4162B360">
      <w:numFmt w:val="bullet"/>
      <w:lvlText w:val="•"/>
      <w:lvlJc w:val="left"/>
      <w:pPr>
        <w:ind w:left="5028" w:hanging="181"/>
      </w:pPr>
      <w:rPr>
        <w:rFonts w:hint="default"/>
        <w:lang w:val="ru-RU" w:eastAsia="ru-RU" w:bidi="ru-RU"/>
      </w:rPr>
    </w:lvl>
    <w:lvl w:ilvl="8" w:tplc="07AA8414">
      <w:numFmt w:val="bullet"/>
      <w:lvlText w:val="•"/>
      <w:lvlJc w:val="left"/>
      <w:pPr>
        <w:ind w:left="5732" w:hanging="181"/>
      </w:pPr>
      <w:rPr>
        <w:rFonts w:hint="default"/>
        <w:lang w:val="ru-RU" w:eastAsia="ru-RU" w:bidi="ru-RU"/>
      </w:rPr>
    </w:lvl>
  </w:abstractNum>
  <w:abstractNum w:abstractNumId="8" w15:restartNumberingAfterBreak="0">
    <w:nsid w:val="42434B27"/>
    <w:multiLevelType w:val="hybridMultilevel"/>
    <w:tmpl w:val="9E747988"/>
    <w:lvl w:ilvl="0" w:tplc="F3EC5F80">
      <w:start w:val="26"/>
      <w:numFmt w:val="decimal"/>
      <w:lvlText w:val="%1."/>
      <w:lvlJc w:val="left"/>
      <w:pPr>
        <w:ind w:left="146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3E2C8710">
      <w:start w:val="1"/>
      <w:numFmt w:val="decimal"/>
      <w:lvlText w:val="%2."/>
      <w:lvlJc w:val="left"/>
      <w:pPr>
        <w:ind w:left="1682" w:hanging="360"/>
        <w:jc w:val="left"/>
      </w:pPr>
      <w:rPr>
        <w:rFonts w:hint="default"/>
        <w:i/>
        <w:spacing w:val="0"/>
        <w:w w:val="100"/>
        <w:lang w:val="ru-RU" w:eastAsia="ru-RU" w:bidi="ru-RU"/>
      </w:rPr>
    </w:lvl>
    <w:lvl w:ilvl="2" w:tplc="DD8824C4">
      <w:numFmt w:val="bullet"/>
      <w:lvlText w:val="•"/>
      <w:lvlJc w:val="left"/>
      <w:pPr>
        <w:ind w:left="1880" w:hanging="360"/>
      </w:pPr>
      <w:rPr>
        <w:rFonts w:hint="default"/>
        <w:lang w:val="ru-RU" w:eastAsia="ru-RU" w:bidi="ru-RU"/>
      </w:rPr>
    </w:lvl>
    <w:lvl w:ilvl="3" w:tplc="C7884538">
      <w:numFmt w:val="bullet"/>
      <w:lvlText w:val="•"/>
      <w:lvlJc w:val="left"/>
      <w:pPr>
        <w:ind w:left="3030" w:hanging="360"/>
      </w:pPr>
      <w:rPr>
        <w:rFonts w:hint="default"/>
        <w:lang w:val="ru-RU" w:eastAsia="ru-RU" w:bidi="ru-RU"/>
      </w:rPr>
    </w:lvl>
    <w:lvl w:ilvl="4" w:tplc="F96ADCDA">
      <w:numFmt w:val="bullet"/>
      <w:lvlText w:val="•"/>
      <w:lvlJc w:val="left"/>
      <w:pPr>
        <w:ind w:left="4181" w:hanging="360"/>
      </w:pPr>
      <w:rPr>
        <w:rFonts w:hint="default"/>
        <w:lang w:val="ru-RU" w:eastAsia="ru-RU" w:bidi="ru-RU"/>
      </w:rPr>
    </w:lvl>
    <w:lvl w:ilvl="5" w:tplc="4BA44BD2">
      <w:numFmt w:val="bullet"/>
      <w:lvlText w:val="•"/>
      <w:lvlJc w:val="left"/>
      <w:pPr>
        <w:ind w:left="5332" w:hanging="360"/>
      </w:pPr>
      <w:rPr>
        <w:rFonts w:hint="default"/>
        <w:lang w:val="ru-RU" w:eastAsia="ru-RU" w:bidi="ru-RU"/>
      </w:rPr>
    </w:lvl>
    <w:lvl w:ilvl="6" w:tplc="04E88B8A">
      <w:numFmt w:val="bullet"/>
      <w:lvlText w:val="•"/>
      <w:lvlJc w:val="left"/>
      <w:pPr>
        <w:ind w:left="6483" w:hanging="360"/>
      </w:pPr>
      <w:rPr>
        <w:rFonts w:hint="default"/>
        <w:lang w:val="ru-RU" w:eastAsia="ru-RU" w:bidi="ru-RU"/>
      </w:rPr>
    </w:lvl>
    <w:lvl w:ilvl="7" w:tplc="A35ED064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  <w:lvl w:ilvl="8" w:tplc="1A6879CC">
      <w:numFmt w:val="bullet"/>
      <w:lvlText w:val="•"/>
      <w:lvlJc w:val="left"/>
      <w:pPr>
        <w:ind w:left="8784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6C65010"/>
    <w:multiLevelType w:val="hybridMultilevel"/>
    <w:tmpl w:val="91748A34"/>
    <w:lvl w:ilvl="0" w:tplc="6464B8C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DEAF2A6">
      <w:numFmt w:val="bullet"/>
      <w:lvlText w:val="•"/>
      <w:lvlJc w:val="left"/>
      <w:pPr>
        <w:ind w:left="804" w:hanging="181"/>
      </w:pPr>
      <w:rPr>
        <w:rFonts w:hint="default"/>
        <w:lang w:val="ru-RU" w:eastAsia="ru-RU" w:bidi="ru-RU"/>
      </w:rPr>
    </w:lvl>
    <w:lvl w:ilvl="2" w:tplc="5EECF126">
      <w:numFmt w:val="bullet"/>
      <w:lvlText w:val="•"/>
      <w:lvlJc w:val="left"/>
      <w:pPr>
        <w:ind w:left="1508" w:hanging="181"/>
      </w:pPr>
      <w:rPr>
        <w:rFonts w:hint="default"/>
        <w:lang w:val="ru-RU" w:eastAsia="ru-RU" w:bidi="ru-RU"/>
      </w:rPr>
    </w:lvl>
    <w:lvl w:ilvl="3" w:tplc="FD42760C">
      <w:numFmt w:val="bullet"/>
      <w:lvlText w:val="•"/>
      <w:lvlJc w:val="left"/>
      <w:pPr>
        <w:ind w:left="2212" w:hanging="181"/>
      </w:pPr>
      <w:rPr>
        <w:rFonts w:hint="default"/>
        <w:lang w:val="ru-RU" w:eastAsia="ru-RU" w:bidi="ru-RU"/>
      </w:rPr>
    </w:lvl>
    <w:lvl w:ilvl="4" w:tplc="221E5334">
      <w:numFmt w:val="bullet"/>
      <w:lvlText w:val="•"/>
      <w:lvlJc w:val="left"/>
      <w:pPr>
        <w:ind w:left="2916" w:hanging="181"/>
      </w:pPr>
      <w:rPr>
        <w:rFonts w:hint="default"/>
        <w:lang w:val="ru-RU" w:eastAsia="ru-RU" w:bidi="ru-RU"/>
      </w:rPr>
    </w:lvl>
    <w:lvl w:ilvl="5" w:tplc="666E04A8">
      <w:numFmt w:val="bullet"/>
      <w:lvlText w:val="•"/>
      <w:lvlJc w:val="left"/>
      <w:pPr>
        <w:ind w:left="3620" w:hanging="181"/>
      </w:pPr>
      <w:rPr>
        <w:rFonts w:hint="default"/>
        <w:lang w:val="ru-RU" w:eastAsia="ru-RU" w:bidi="ru-RU"/>
      </w:rPr>
    </w:lvl>
    <w:lvl w:ilvl="6" w:tplc="0A2A5176">
      <w:numFmt w:val="bullet"/>
      <w:lvlText w:val="•"/>
      <w:lvlJc w:val="left"/>
      <w:pPr>
        <w:ind w:left="4324" w:hanging="181"/>
      </w:pPr>
      <w:rPr>
        <w:rFonts w:hint="default"/>
        <w:lang w:val="ru-RU" w:eastAsia="ru-RU" w:bidi="ru-RU"/>
      </w:rPr>
    </w:lvl>
    <w:lvl w:ilvl="7" w:tplc="950A345E">
      <w:numFmt w:val="bullet"/>
      <w:lvlText w:val="•"/>
      <w:lvlJc w:val="left"/>
      <w:pPr>
        <w:ind w:left="5028" w:hanging="181"/>
      </w:pPr>
      <w:rPr>
        <w:rFonts w:hint="default"/>
        <w:lang w:val="ru-RU" w:eastAsia="ru-RU" w:bidi="ru-RU"/>
      </w:rPr>
    </w:lvl>
    <w:lvl w:ilvl="8" w:tplc="4B488364">
      <w:numFmt w:val="bullet"/>
      <w:lvlText w:val="•"/>
      <w:lvlJc w:val="left"/>
      <w:pPr>
        <w:ind w:left="5732" w:hanging="181"/>
      </w:pPr>
      <w:rPr>
        <w:rFonts w:hint="default"/>
        <w:lang w:val="ru-RU" w:eastAsia="ru-RU" w:bidi="ru-RU"/>
      </w:rPr>
    </w:lvl>
  </w:abstractNum>
  <w:abstractNum w:abstractNumId="10" w15:restartNumberingAfterBreak="0">
    <w:nsid w:val="4D450CAF"/>
    <w:multiLevelType w:val="hybridMultilevel"/>
    <w:tmpl w:val="6B3C4F28"/>
    <w:lvl w:ilvl="0" w:tplc="0906A528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20E23E">
      <w:start w:val="1"/>
      <w:numFmt w:val="decimal"/>
      <w:lvlText w:val="%2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1448E40">
      <w:numFmt w:val="bullet"/>
      <w:lvlText w:val="•"/>
      <w:lvlJc w:val="left"/>
      <w:pPr>
        <w:ind w:left="3045" w:hanging="360"/>
      </w:pPr>
      <w:rPr>
        <w:rFonts w:hint="default"/>
        <w:lang w:val="ru-RU" w:eastAsia="ru-RU" w:bidi="ru-RU"/>
      </w:rPr>
    </w:lvl>
    <w:lvl w:ilvl="3" w:tplc="B1849186">
      <w:numFmt w:val="bullet"/>
      <w:lvlText w:val="•"/>
      <w:lvlJc w:val="left"/>
      <w:pPr>
        <w:ind w:left="4050" w:hanging="360"/>
      </w:pPr>
      <w:rPr>
        <w:rFonts w:hint="default"/>
        <w:lang w:val="ru-RU" w:eastAsia="ru-RU" w:bidi="ru-RU"/>
      </w:rPr>
    </w:lvl>
    <w:lvl w:ilvl="4" w:tplc="2D0EE672">
      <w:numFmt w:val="bullet"/>
      <w:lvlText w:val="•"/>
      <w:lvlJc w:val="left"/>
      <w:pPr>
        <w:ind w:left="5055" w:hanging="360"/>
      </w:pPr>
      <w:rPr>
        <w:rFonts w:hint="default"/>
        <w:lang w:val="ru-RU" w:eastAsia="ru-RU" w:bidi="ru-RU"/>
      </w:rPr>
    </w:lvl>
    <w:lvl w:ilvl="5" w:tplc="581CA7E0">
      <w:numFmt w:val="bullet"/>
      <w:lvlText w:val="•"/>
      <w:lvlJc w:val="left"/>
      <w:pPr>
        <w:ind w:left="6060" w:hanging="360"/>
      </w:pPr>
      <w:rPr>
        <w:rFonts w:hint="default"/>
        <w:lang w:val="ru-RU" w:eastAsia="ru-RU" w:bidi="ru-RU"/>
      </w:rPr>
    </w:lvl>
    <w:lvl w:ilvl="6" w:tplc="AA0ABA26">
      <w:numFmt w:val="bullet"/>
      <w:lvlText w:val="•"/>
      <w:lvlJc w:val="left"/>
      <w:pPr>
        <w:ind w:left="7065" w:hanging="360"/>
      </w:pPr>
      <w:rPr>
        <w:rFonts w:hint="default"/>
        <w:lang w:val="ru-RU" w:eastAsia="ru-RU" w:bidi="ru-RU"/>
      </w:rPr>
    </w:lvl>
    <w:lvl w:ilvl="7" w:tplc="FD78B198">
      <w:numFmt w:val="bullet"/>
      <w:lvlText w:val="•"/>
      <w:lvlJc w:val="left"/>
      <w:pPr>
        <w:ind w:left="8070" w:hanging="360"/>
      </w:pPr>
      <w:rPr>
        <w:rFonts w:hint="default"/>
        <w:lang w:val="ru-RU" w:eastAsia="ru-RU" w:bidi="ru-RU"/>
      </w:rPr>
    </w:lvl>
    <w:lvl w:ilvl="8" w:tplc="9D566716">
      <w:numFmt w:val="bullet"/>
      <w:lvlText w:val="•"/>
      <w:lvlJc w:val="left"/>
      <w:pPr>
        <w:ind w:left="9076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1972DC3"/>
    <w:multiLevelType w:val="hybridMultilevel"/>
    <w:tmpl w:val="9CB42B42"/>
    <w:lvl w:ilvl="0" w:tplc="DB06231C">
      <w:start w:val="5"/>
      <w:numFmt w:val="decimal"/>
      <w:lvlText w:val="%1."/>
      <w:lvlJc w:val="left"/>
      <w:pPr>
        <w:ind w:left="14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52057E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  <w:lvl w:ilvl="2" w:tplc="19E82D22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3" w:tplc="C212A6D0">
      <w:numFmt w:val="bullet"/>
      <w:lvlText w:val="•"/>
      <w:lvlJc w:val="left"/>
      <w:pPr>
        <w:ind w:left="4347" w:hanging="360"/>
      </w:pPr>
      <w:rPr>
        <w:rFonts w:hint="default"/>
        <w:lang w:val="ru-RU" w:eastAsia="ru-RU" w:bidi="ru-RU"/>
      </w:rPr>
    </w:lvl>
    <w:lvl w:ilvl="4" w:tplc="19727E16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5" w:tplc="75D0514A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04C2D66E">
      <w:numFmt w:val="bullet"/>
      <w:lvlText w:val="•"/>
      <w:lvlJc w:val="left"/>
      <w:pPr>
        <w:ind w:left="7235" w:hanging="360"/>
      </w:pPr>
      <w:rPr>
        <w:rFonts w:hint="default"/>
        <w:lang w:val="ru-RU" w:eastAsia="ru-RU" w:bidi="ru-RU"/>
      </w:rPr>
    </w:lvl>
    <w:lvl w:ilvl="7" w:tplc="EF0670CC">
      <w:numFmt w:val="bullet"/>
      <w:lvlText w:val="•"/>
      <w:lvlJc w:val="left"/>
      <w:pPr>
        <w:ind w:left="8198" w:hanging="360"/>
      </w:pPr>
      <w:rPr>
        <w:rFonts w:hint="default"/>
        <w:lang w:val="ru-RU" w:eastAsia="ru-RU" w:bidi="ru-RU"/>
      </w:rPr>
    </w:lvl>
    <w:lvl w:ilvl="8" w:tplc="9FB08CCC">
      <w:numFmt w:val="bullet"/>
      <w:lvlText w:val="•"/>
      <w:lvlJc w:val="left"/>
      <w:pPr>
        <w:ind w:left="9161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671A2B41"/>
    <w:multiLevelType w:val="hybridMultilevel"/>
    <w:tmpl w:val="0BAE8DB2"/>
    <w:lvl w:ilvl="0" w:tplc="75223BDA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14D8F8">
      <w:numFmt w:val="bullet"/>
      <w:lvlText w:val="•"/>
      <w:lvlJc w:val="left"/>
      <w:pPr>
        <w:ind w:left="1868" w:hanging="360"/>
      </w:pPr>
      <w:rPr>
        <w:rFonts w:hint="default"/>
        <w:lang w:val="ru-RU" w:eastAsia="ru-RU" w:bidi="ru-RU"/>
      </w:rPr>
    </w:lvl>
    <w:lvl w:ilvl="2" w:tplc="48CAC872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78C6E7D4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4" w:tplc="3034C228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FF0E6086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931C0B72">
      <w:numFmt w:val="bullet"/>
      <w:lvlText w:val="•"/>
      <w:lvlJc w:val="left"/>
      <w:pPr>
        <w:ind w:left="6311" w:hanging="360"/>
      </w:pPr>
      <w:rPr>
        <w:rFonts w:hint="default"/>
        <w:lang w:val="ru-RU" w:eastAsia="ru-RU" w:bidi="ru-RU"/>
      </w:rPr>
    </w:lvl>
    <w:lvl w:ilvl="7" w:tplc="76120B14">
      <w:numFmt w:val="bullet"/>
      <w:lvlText w:val="•"/>
      <w:lvlJc w:val="left"/>
      <w:pPr>
        <w:ind w:left="7200" w:hanging="360"/>
      </w:pPr>
      <w:rPr>
        <w:rFonts w:hint="default"/>
        <w:lang w:val="ru-RU" w:eastAsia="ru-RU" w:bidi="ru-RU"/>
      </w:rPr>
    </w:lvl>
    <w:lvl w:ilvl="8" w:tplc="662E9414">
      <w:numFmt w:val="bullet"/>
      <w:lvlText w:val="•"/>
      <w:lvlJc w:val="left"/>
      <w:pPr>
        <w:ind w:left="8089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74EB2947"/>
    <w:multiLevelType w:val="hybridMultilevel"/>
    <w:tmpl w:val="8FC2A5C2"/>
    <w:lvl w:ilvl="0" w:tplc="7FF66880">
      <w:start w:val="20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5CC99FA">
      <w:numFmt w:val="bullet"/>
      <w:lvlText w:val="•"/>
      <w:lvlJc w:val="left"/>
      <w:pPr>
        <w:ind w:left="1262" w:hanging="360"/>
      </w:pPr>
      <w:rPr>
        <w:rFonts w:hint="default"/>
        <w:lang w:val="ru-RU" w:eastAsia="ru-RU" w:bidi="ru-RU"/>
      </w:rPr>
    </w:lvl>
    <w:lvl w:ilvl="2" w:tplc="AA8EB756">
      <w:numFmt w:val="bullet"/>
      <w:lvlText w:val="•"/>
      <w:lvlJc w:val="left"/>
      <w:pPr>
        <w:ind w:left="2145" w:hanging="360"/>
      </w:pPr>
      <w:rPr>
        <w:rFonts w:hint="default"/>
        <w:lang w:val="ru-RU" w:eastAsia="ru-RU" w:bidi="ru-RU"/>
      </w:rPr>
    </w:lvl>
    <w:lvl w:ilvl="3" w:tplc="DA9C2BA6">
      <w:numFmt w:val="bullet"/>
      <w:lvlText w:val="•"/>
      <w:lvlJc w:val="left"/>
      <w:pPr>
        <w:ind w:left="3028" w:hanging="360"/>
      </w:pPr>
      <w:rPr>
        <w:rFonts w:hint="default"/>
        <w:lang w:val="ru-RU" w:eastAsia="ru-RU" w:bidi="ru-RU"/>
      </w:rPr>
    </w:lvl>
    <w:lvl w:ilvl="4" w:tplc="F1C00A0E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5" w:tplc="20A475FC">
      <w:numFmt w:val="bullet"/>
      <w:lvlText w:val="•"/>
      <w:lvlJc w:val="left"/>
      <w:pPr>
        <w:ind w:left="4793" w:hanging="360"/>
      </w:pPr>
      <w:rPr>
        <w:rFonts w:hint="default"/>
        <w:lang w:val="ru-RU" w:eastAsia="ru-RU" w:bidi="ru-RU"/>
      </w:rPr>
    </w:lvl>
    <w:lvl w:ilvl="6" w:tplc="ABC882AE">
      <w:numFmt w:val="bullet"/>
      <w:lvlText w:val="•"/>
      <w:lvlJc w:val="left"/>
      <w:pPr>
        <w:ind w:left="5676" w:hanging="360"/>
      </w:pPr>
      <w:rPr>
        <w:rFonts w:hint="default"/>
        <w:lang w:val="ru-RU" w:eastAsia="ru-RU" w:bidi="ru-RU"/>
      </w:rPr>
    </w:lvl>
    <w:lvl w:ilvl="7" w:tplc="EDC430C8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8" w:tplc="D97ACBD6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83C7604"/>
    <w:multiLevelType w:val="multilevel"/>
    <w:tmpl w:val="983E07EC"/>
    <w:lvl w:ilvl="0">
      <w:start w:val="3"/>
      <w:numFmt w:val="decimal"/>
      <w:lvlText w:val="%1"/>
      <w:lvlJc w:val="left"/>
      <w:pPr>
        <w:ind w:left="962" w:hanging="6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45D2"/>
    <w:rsid w:val="005F6EFB"/>
    <w:rsid w:val="00EE45D2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01B334"/>
  <w15:docId w15:val="{862AF71C-10FE-40A0-9012-950CAA4A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EF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86B2-6F58-4B98-81FC-19466608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Ольга Николаевна</dc:creator>
  <cp:keywords/>
  <cp:lastModifiedBy>Пользователь</cp:lastModifiedBy>
  <cp:revision>2</cp:revision>
  <cp:lastPrinted>2021-01-08T06:58:00Z</cp:lastPrinted>
  <dcterms:created xsi:type="dcterms:W3CDTF">2021-01-08T06:43:00Z</dcterms:created>
  <dcterms:modified xsi:type="dcterms:W3CDTF">2021-01-08T06:58:00Z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2021-01-08T00:00:00Z</vt:filetime>
  </property>
</Properties>
</file>