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AEC" w:rsidRPr="00AC6DAA" w:rsidRDefault="00FA0AEC" w:rsidP="00FA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AC6DAA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Бюллетень новых поступлений</w:t>
      </w:r>
    </w:p>
    <w:p w:rsidR="00FA0AEC" w:rsidRPr="00AC6DAA" w:rsidRDefault="00FA0AEC" w:rsidP="00FA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 w:rsidRPr="00AC6DAA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 xml:space="preserve"> учебной и учебно-методической литературы </w:t>
      </w:r>
    </w:p>
    <w:p w:rsidR="00940127" w:rsidRPr="00AC6DAA" w:rsidRDefault="00C52FF2" w:rsidP="00FA0AEC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657D6BBB" wp14:editId="179AC49F">
            <wp:simplePos x="0" y="0"/>
            <wp:positionH relativeFrom="column">
              <wp:posOffset>-661035</wp:posOffset>
            </wp:positionH>
            <wp:positionV relativeFrom="paragraph">
              <wp:posOffset>252730</wp:posOffset>
            </wp:positionV>
            <wp:extent cx="2609850" cy="3706495"/>
            <wp:effectExtent l="0" t="0" r="0" b="8255"/>
            <wp:wrapSquare wrapText="bothSides"/>
            <wp:docPr id="1" name="Рисунок 1" descr="https://img.chaconne.ru/img/4077767_93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aconne.ru/img/4077767_9319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70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EC" w:rsidRPr="00AC6DAA"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  <w:t>в библиотеку медицинского колледжа</w:t>
      </w:r>
    </w:p>
    <w:p w:rsidR="00C52FF2" w:rsidRDefault="00C52FF2" w:rsidP="00CA3783">
      <w:pPr>
        <w:jc w:val="both"/>
        <w:rPr>
          <w:rFonts w:ascii="Helvetica" w:hAnsi="Helvetica" w:cs="Helvetica"/>
          <w:color w:val="333333"/>
          <w:sz w:val="20"/>
          <w:szCs w:val="20"/>
          <w:shd w:val="clear" w:color="auto" w:fill="E8E8E8"/>
          <w:lang w:val="ru-RU"/>
        </w:rPr>
      </w:pPr>
    </w:p>
    <w:p w:rsidR="00C52FF2" w:rsidRPr="00D22960" w:rsidRDefault="00C52FF2" w:rsidP="00D229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Учебник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составлен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соответствии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федеральным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государственным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образовательным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стандартом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утвержденной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программой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междисциплинарному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курсу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Сестринский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уход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за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больным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новорожденным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модуля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Медицинская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помощь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женщине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новорожденному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семье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при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патологическом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течении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беременности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родов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послеродового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2960">
        <w:rPr>
          <w:rFonts w:ascii="Times New Roman" w:hAnsi="Times New Roman" w:cs="Times New Roman"/>
          <w:sz w:val="24"/>
          <w:szCs w:val="24"/>
        </w:rPr>
        <w:t>периода</w:t>
      </w:r>
      <w:proofErr w:type="spellEnd"/>
      <w:r w:rsidRPr="00D22960">
        <w:rPr>
          <w:rFonts w:ascii="Times New Roman" w:hAnsi="Times New Roman" w:cs="Times New Roman"/>
          <w:sz w:val="24"/>
          <w:szCs w:val="24"/>
        </w:rPr>
        <w:t>".</w:t>
      </w:r>
    </w:p>
    <w:p w:rsidR="00C52FF2" w:rsidRPr="00DA0C6C" w:rsidRDefault="00C52FF2" w:rsidP="00D22960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2960">
        <w:rPr>
          <w:rFonts w:ascii="Times New Roman" w:hAnsi="Times New Roman" w:cs="Times New Roman"/>
          <w:sz w:val="24"/>
          <w:szCs w:val="24"/>
          <w:lang w:val="ru-RU"/>
        </w:rPr>
        <w:t xml:space="preserve">В книге систематизированы сведения по основным темам данного курса, включен информационный материал по организации ухода за больным новорожденным, входящий в программу. </w:t>
      </w:r>
    </w:p>
    <w:p w:rsidR="00C52FF2" w:rsidRDefault="00C52FF2" w:rsidP="00D2296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2960">
        <w:rPr>
          <w:rFonts w:ascii="Times New Roman" w:hAnsi="Times New Roman" w:cs="Times New Roman"/>
          <w:sz w:val="24"/>
          <w:szCs w:val="24"/>
          <w:lang w:val="ru-RU"/>
        </w:rPr>
        <w:t>Издание предназначено студентам медицинских образовательных организаций (медицинских колледжей), обучающимся по специальности 31.02.02 "Акушерское дело", 31.02.01 "Лечебное дело".</w:t>
      </w:r>
    </w:p>
    <w:p w:rsidR="00591EC6" w:rsidRDefault="00591EC6" w:rsidP="00D2296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91EC6" w:rsidRPr="00D22960" w:rsidRDefault="00591EC6" w:rsidP="00D22960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0AEC" w:rsidRDefault="001A4C79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Ушакова Ф.И. Сестринский уход за больным новорожденным. – М.: ГЭОТАР-Медиа, 2021.</w:t>
      </w:r>
    </w:p>
    <w:p w:rsidR="00A5648C" w:rsidRDefault="00B952D0" w:rsidP="00A5648C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080E6162" wp14:editId="2ABA925E">
            <wp:simplePos x="0" y="0"/>
            <wp:positionH relativeFrom="margin">
              <wp:posOffset>-594360</wp:posOffset>
            </wp:positionH>
            <wp:positionV relativeFrom="paragraph">
              <wp:posOffset>10160</wp:posOffset>
            </wp:positionV>
            <wp:extent cx="2562225" cy="3638550"/>
            <wp:effectExtent l="0" t="0" r="9525" b="0"/>
            <wp:wrapSquare wrapText="bothSides"/>
            <wp:docPr id="2" name="Рисунок 2" descr="https://medknigaservis.ru/wp-content/uploads/2020/06/NF0017345.files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knigaservis.ru/wp-content/uploads/2020/06/NF0017345.files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79">
        <w:rPr>
          <w:sz w:val="28"/>
          <w:szCs w:val="28"/>
          <w:lang w:val="ru-RU"/>
        </w:rPr>
        <w:t xml:space="preserve"> </w:t>
      </w:r>
      <w:r w:rsidR="005F2455" w:rsidRPr="00D22960">
        <w:rPr>
          <w:rFonts w:ascii="Times New Roman" w:hAnsi="Times New Roman" w:cs="Times New Roman"/>
          <w:color w:val="333333"/>
          <w:sz w:val="24"/>
          <w:szCs w:val="24"/>
          <w:lang w:val="ru-RU"/>
        </w:rPr>
        <w:t>Учебник составлен коллективом преподавателей медицинских вузов и колледжей Москвы в соответствии с федеральным государственным образовательным стандартом и утвержденной программой по МДК 02.01 "Соматические заболевания, отравления и беременность" профессионального модуля ПМ.02 "Медицинская помощь беременным и детям при заболеваниях, отравлениях и травмах".</w:t>
      </w:r>
    </w:p>
    <w:p w:rsidR="001534D9" w:rsidRPr="00D22960" w:rsidRDefault="005F2455" w:rsidP="00A5648C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2960"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Издание структурировано по основным темам программы междисциплинарного курса и включает информационный материал по течению заболеваний внутренних органов, отравлений, неврологической и психической патологии, кожных болезней. В учебнике представлены также особенности течения рассматриваемых заболеваний и их лечения в период беременности. К каждому разделу предлагаются вопросы для самоконтроля.</w:t>
      </w:r>
      <w:r w:rsidRPr="00D22960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  <w:t>Учебник предназначен студентам медицинских образовательных организаций (медицинских колледжей), обучающимся по специальности 31.02.02 "Акушерское дело".</w:t>
      </w:r>
    </w:p>
    <w:p w:rsidR="00FA0AEC" w:rsidRDefault="001A4C79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Фролькис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Л.С., </w:t>
      </w: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Макурина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Т.Э., Кочергин Н.Г. Соматические заболевания, отравления и беременность. – М.: ГЭОТАР-Медиа, 202</w:t>
      </w:r>
      <w:r w:rsidR="00EC11FF">
        <w:rPr>
          <w:rFonts w:ascii="Times New Roman" w:hAnsi="Times New Roman" w:cs="Times New Roman"/>
          <w:color w:val="002060"/>
          <w:sz w:val="28"/>
          <w:szCs w:val="28"/>
          <w:lang w:val="ru-RU"/>
        </w:rPr>
        <w:t>2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 </w:t>
      </w:r>
    </w:p>
    <w:p w:rsidR="00065B4C" w:rsidRDefault="00065B4C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6E5F78" w:rsidRDefault="00A5648C" w:rsidP="00591EC6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1EFD629E" wp14:editId="79BD0CDB">
            <wp:simplePos x="0" y="0"/>
            <wp:positionH relativeFrom="margin">
              <wp:posOffset>-480060</wp:posOffset>
            </wp:positionH>
            <wp:positionV relativeFrom="paragraph">
              <wp:posOffset>320040</wp:posOffset>
            </wp:positionV>
            <wp:extent cx="2619375" cy="3718560"/>
            <wp:effectExtent l="0" t="0" r="9525" b="0"/>
            <wp:wrapSquare wrapText="bothSides"/>
            <wp:docPr id="15" name="Рисунок 15" descr="https://bookmos.ru/components/com_jshopping/files/img_products/full_fiziopsihoprofilakticheskaya-podgotovka-beremennyh-k-rodam-uchebnik-2020-978-5-9704-56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ookmos.ru/components/com_jshopping/files/img_products/full_fiziopsihoprofilakticheskaya-podgotovka-beremennyh-k-rodam-uchebnik-2020-978-5-9704-5602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F78" w:rsidRDefault="006E5F78" w:rsidP="005265A7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6E5F78" w:rsidRDefault="006E5F78" w:rsidP="005265A7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5265A7" w:rsidRPr="006E5F78" w:rsidRDefault="00065B4C" w:rsidP="005265A7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E5F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написан в соответствии с требованиями федерального государственного образовательного стандарта среднего профессионального образования по специальности 31.02.02 «Акушерское дело» (базовая и углубленная подготовка). Издание рекомендовано преподавателям и студентам медицинских колледжей и училищ при изучении ПМ.01 «Медицинская и медико-социальная помощь женщине, новорожденному, семье при физиологическом течении беременности, родов и послеродового периода» по специальности 31.02.02 «Акушерское дело»</w:t>
      </w:r>
      <w:r w:rsidR="00B404FB" w:rsidRPr="006E5F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6E5F7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(базовая и углубленная подготовка), а также слушателям отделений дополнительного профессионального образования и акушерам медицинских организаций системы родовспоможения.</w:t>
      </w:r>
    </w:p>
    <w:p w:rsidR="00065B4C" w:rsidRPr="00AC6DAA" w:rsidRDefault="00065B4C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065B4C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591EC6" w:rsidRDefault="00591EC6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1A4C79" w:rsidRPr="00AC6DAA" w:rsidRDefault="001A4C79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Авдулова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Т.П., </w:t>
      </w: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Дзигуа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М.В., Тихонова Т.А. </w:t>
      </w: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Физиопсихопрофилактическая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подготовка беременных к родам. – М.: ГЭОТАР-Медиа, 202</w:t>
      </w:r>
      <w:r w:rsidR="00EC11FF">
        <w:rPr>
          <w:rFonts w:ascii="Times New Roman" w:hAnsi="Times New Roman" w:cs="Times New Roman"/>
          <w:color w:val="002060"/>
          <w:sz w:val="28"/>
          <w:szCs w:val="28"/>
          <w:lang w:val="ru-RU"/>
        </w:rPr>
        <w:t>1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 </w:t>
      </w:r>
    </w:p>
    <w:p w:rsidR="00BB4C1B" w:rsidRDefault="008F0EC0" w:rsidP="008F0EC0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0" locked="0" layoutInCell="1" allowOverlap="1" wp14:anchorId="16B989BC" wp14:editId="66E5A645">
            <wp:simplePos x="0" y="0"/>
            <wp:positionH relativeFrom="column">
              <wp:posOffset>-356235</wp:posOffset>
            </wp:positionH>
            <wp:positionV relativeFrom="paragraph">
              <wp:posOffset>1270</wp:posOffset>
            </wp:positionV>
            <wp:extent cx="2543175" cy="3551555"/>
            <wp:effectExtent l="0" t="0" r="9525" b="0"/>
            <wp:wrapSquare wrapText="bothSides"/>
            <wp:docPr id="19" name="Рисунок 19" descr="Лиознов, Антонова, Антонов - Сестринская помощь при инфекционных заболеваниях. Учебное пособ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ознов, Антонова, Антонов - Сестринская помощь при инфекционных заболеваниях. Учебное пособ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t xml:space="preserve"> </w:t>
      </w:r>
      <w:r w:rsidR="001A4C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26FD2" w:rsidRPr="008F0E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В учебном пособии изложены современные сведения о наиболее актуальных инфекционных болезнях и основах сестринского ухода при них, рассмотрены методы профилактики инфекционных болезней, а также диагностики и лечения, основанные на достижениях науки и медицинской практики последних лет, которые необходимо знать медицинской сестре.</w:t>
      </w:r>
      <w:r w:rsidR="00526FD2" w:rsidRPr="008F0EC0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526FD2" w:rsidRPr="008F0E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Издание подготовлено с учетом современного уровня развития науки, клинической практики, организации здравоохранения, а также в соответствии с федеральным государственным образовательным стандартом среднего профессионального образования (СПО).</w:t>
      </w:r>
      <w:r w:rsidR="00526FD2" w:rsidRPr="008F0EC0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526FD2" w:rsidRPr="008F0EC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Предназначено преподавателям и обучающимся в системе СПО по специальностям 34.02.01 «Сестринское дело», 31.02.01 «Лечебное дело», 31.02.02 «Акушерское дело», а также слушателям программ дополнительного профессионального образования.</w:t>
      </w:r>
    </w:p>
    <w:p w:rsidR="001A4C79" w:rsidRPr="00AC6DAA" w:rsidRDefault="00526FD2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526FD2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  <w:proofErr w:type="spellStart"/>
      <w:r w:rsidR="00756E91">
        <w:rPr>
          <w:rFonts w:ascii="Times New Roman" w:hAnsi="Times New Roman" w:cs="Times New Roman"/>
          <w:color w:val="002060"/>
          <w:sz w:val="28"/>
          <w:szCs w:val="28"/>
          <w:lang w:val="ru-RU"/>
        </w:rPr>
        <w:t>Лиознов</w:t>
      </w:r>
      <w:proofErr w:type="spellEnd"/>
      <w:r w:rsidR="00756E9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Д.А., Антонова Т.</w:t>
      </w:r>
      <w:r w:rsidR="00756E91" w:rsidRPr="00756E91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В., Антонов М.М. </w:t>
      </w:r>
      <w:r w:rsidR="005420FC">
        <w:rPr>
          <w:rFonts w:ascii="Times New Roman" w:hAnsi="Times New Roman" w:cs="Times New Roman"/>
          <w:color w:val="002060"/>
          <w:sz w:val="28"/>
          <w:szCs w:val="28"/>
          <w:lang w:val="ru-RU"/>
        </w:rPr>
        <w:t>Сестринская помощь при инфекционных заболеваниях</w:t>
      </w:r>
      <w:r w:rsidR="001A4C79"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 – М.: ГЭОТАР-Медиа, 20</w:t>
      </w:r>
      <w:r w:rsidR="005420FC">
        <w:rPr>
          <w:rFonts w:ascii="Times New Roman" w:hAnsi="Times New Roman" w:cs="Times New Roman"/>
          <w:color w:val="002060"/>
          <w:sz w:val="28"/>
          <w:szCs w:val="28"/>
          <w:lang w:val="ru-RU"/>
        </w:rPr>
        <w:t>2</w:t>
      </w:r>
      <w:r w:rsidR="001A4C79"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1. </w:t>
      </w:r>
    </w:p>
    <w:p w:rsidR="00531EE6" w:rsidRDefault="00531EE6" w:rsidP="00CA3783">
      <w:pPr>
        <w:jc w:val="both"/>
        <w:rPr>
          <w:noProof/>
          <w:lang w:val="ru-RU" w:eastAsia="ru-RU" w:bidi="ar-SA"/>
        </w:rPr>
      </w:pPr>
    </w:p>
    <w:p w:rsidR="00531EE6" w:rsidRDefault="00531EE6" w:rsidP="00CA3783">
      <w:pPr>
        <w:jc w:val="both"/>
        <w:rPr>
          <w:noProof/>
          <w:lang w:val="ru-RU" w:eastAsia="ru-RU" w:bidi="ar-SA"/>
        </w:rPr>
      </w:pPr>
    </w:p>
    <w:p w:rsidR="00531EE6" w:rsidRDefault="00531EE6" w:rsidP="00CA3783">
      <w:pPr>
        <w:jc w:val="both"/>
        <w:rPr>
          <w:noProof/>
          <w:lang w:val="ru-RU" w:eastAsia="ru-RU" w:bidi="ar-SA"/>
        </w:rPr>
      </w:pPr>
    </w:p>
    <w:p w:rsidR="00531EE6" w:rsidRDefault="00531EE6" w:rsidP="00CA378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4384" behindDoc="0" locked="0" layoutInCell="1" allowOverlap="1" wp14:anchorId="16F05334" wp14:editId="1CB4A944">
            <wp:simplePos x="0" y="0"/>
            <wp:positionH relativeFrom="column">
              <wp:posOffset>-251460</wp:posOffset>
            </wp:positionH>
            <wp:positionV relativeFrom="paragraph">
              <wp:posOffset>243840</wp:posOffset>
            </wp:positionV>
            <wp:extent cx="2552700" cy="3677920"/>
            <wp:effectExtent l="0" t="0" r="0" b="0"/>
            <wp:wrapSquare wrapText="bothSides"/>
            <wp:docPr id="20" name="Рисунок 20" descr="Дзигуа, Скребушевская - Акушерство. Руководство к практическим занятиям. Учебное пособ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зигуа, Скребушевская - Акушерство. Руководство к практическим занятиям. Учебное пособ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C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F66DF" w:rsidRDefault="00531EE6" w:rsidP="00CA378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31E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При составлении учебного пособия использованы алгоритмы выполнения манипуляций в акушерстве при подготовке студентов акушерского отделения и повышения качества этой подготовки.</w:t>
      </w:r>
      <w:r w:rsidRPr="00531EE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31E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Пособие подготовлено на основе единых требований к практическим действиям, выполняемым в определенной последовательности студентами медицинских училищ и колледжей на практических занятиях по акушерству, а также медицинскими работниками лечебно-профилактических учреждений акушерско-гинекологического профиля.</w:t>
      </w:r>
      <w:r w:rsidRPr="00531EE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31EE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Учебное пособие предназначено студентам медицинских училищ и колледжей, обучающихся по специальностям "Акушерское дело", "Лечебное дело", а также слушателям отделений повышения квалификации и акушеркам лечебно-профилактических учреждений.</w:t>
      </w:r>
    </w:p>
    <w:p w:rsidR="00D52CB1" w:rsidRDefault="00D52CB1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1A4C79" w:rsidRPr="00AC6DAA" w:rsidRDefault="001A4C79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Дзигуа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М.В., </w:t>
      </w:r>
      <w:proofErr w:type="spellStart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Скребушевская</w:t>
      </w:r>
      <w:proofErr w:type="spellEnd"/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А.А. Акушерство: руководство к практическим занятиям. – М.: ГЭОТАР-Медиа, 20</w:t>
      </w:r>
      <w:r w:rsidR="00DE7CEC">
        <w:rPr>
          <w:rFonts w:ascii="Times New Roman" w:hAnsi="Times New Roman" w:cs="Times New Roman"/>
          <w:color w:val="002060"/>
          <w:sz w:val="28"/>
          <w:szCs w:val="28"/>
          <w:lang w:val="ru-RU"/>
        </w:rPr>
        <w:t>21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 </w:t>
      </w:r>
    </w:p>
    <w:p w:rsidR="00C678EF" w:rsidRDefault="00972F8A" w:rsidP="00C678E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6985</wp:posOffset>
            </wp:positionV>
            <wp:extent cx="2514600" cy="3534410"/>
            <wp:effectExtent l="0" t="0" r="0" b="8890"/>
            <wp:wrapSquare wrapText="bothSides"/>
            <wp:docPr id="6" name="Рисунок 6" descr="https://img-gorod.ru/27/823/2782313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-gorod.ru/27/823/2782313_deta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6DF" w:rsidRPr="002F66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Учебное пособие написано авторским коллективом, представляющим медицинские образовательные организации высшего и среднего профессионального образования.</w:t>
      </w:r>
      <w:r w:rsidR="002F66DF" w:rsidRPr="002F66DF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2F66DF" w:rsidRPr="002F66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Содержание учебного пособия соответствует требованиям примерной программы МДК 01.02 "Основы профилактики" и МДК 01.03 "Сестринское дело в системе первичной медико-санитарной помощи населению" ПМ.01 "Проведение профилактических мероприятий" по специальности "Сестринское дело". Авторы изучили программные документы развития профилактической медицины, обобщили научный опыт ведущих специалистов в области профилактической медицины, практический опыт специалистов центров здоровья и отделений профилактики, собственный опыт работы в практическом здравоохранении и над созданием ФГОС СПО.</w:t>
      </w:r>
    </w:p>
    <w:p w:rsidR="00C678EF" w:rsidRDefault="002F66DF" w:rsidP="00C678EF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2F66D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Учебное пособие может быть рекомендовано в качестве основной учебной литературы при изучении ПМ.01 "Проведение профилактических мероприятий" на отделении "Сестринское дело", а также в системе дополнительного профессионального образования в циклах повышения квалификации "Первичная медико-санитарная помощь", "Общая практика", "Первичная медико-профилактическая помощь населению", "Организация сестринского дела", "Сестринское дело в педиатрии".</w:t>
      </w:r>
    </w:p>
    <w:p w:rsidR="00484BDE" w:rsidRDefault="00484BDE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Фомушкина И.А., Костюкова Э.О. Проведение профилактических мероприятий. – М.: ГЭОТАР-Медиа, 202</w:t>
      </w:r>
      <w:r w:rsidR="002F66DF">
        <w:rPr>
          <w:rFonts w:ascii="Times New Roman" w:hAnsi="Times New Roman" w:cs="Times New Roman"/>
          <w:color w:val="002060"/>
          <w:sz w:val="28"/>
          <w:szCs w:val="28"/>
          <w:lang w:val="ru-RU"/>
        </w:rPr>
        <w:t>2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C678EF" w:rsidRDefault="0089488A" w:rsidP="00CA3783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6432" behindDoc="0" locked="0" layoutInCell="1" allowOverlap="1" wp14:anchorId="14D6F47C" wp14:editId="156DFCDC">
            <wp:simplePos x="0" y="0"/>
            <wp:positionH relativeFrom="column">
              <wp:posOffset>-499110</wp:posOffset>
            </wp:positionH>
            <wp:positionV relativeFrom="paragraph">
              <wp:posOffset>348615</wp:posOffset>
            </wp:positionV>
            <wp:extent cx="2809875" cy="3918585"/>
            <wp:effectExtent l="0" t="0" r="9525" b="5715"/>
            <wp:wrapSquare wrapText="bothSides"/>
            <wp:docPr id="22" name="Рисунок 22" descr="Хирургические заболевания, травмы и беременность. Учеб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ирургические заболевания, травмы и беременность. Учебн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CB1" w:rsidRDefault="00D52CB1" w:rsidP="00CF0CF4">
      <w:pPr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D52CB1">
        <w:rPr>
          <w:rFonts w:ascii="Times New Roman" w:hAnsi="Times New Roman" w:cs="Times New Roman"/>
          <w:color w:val="333333"/>
          <w:sz w:val="24"/>
          <w:szCs w:val="24"/>
          <w:lang w:val="ru-RU"/>
        </w:rPr>
        <w:t>В учебнике описаны синдромы и частные виды хирургической патологии, рассмотрены общие принципы обследования пациентов с клинической картиной основных хирургических заболеваний. Структура учебника полностью соответствует образовательной программе по данной дисциплине. Изложенный в учебнике обширный теоретический и практический материал способствует формированию у студентов прочных знаний и умений в освоении программы обучения. Особое внимание уделено вопросам ухода за пациентами хирургического профиля, методам оказания первой медицинской и доврачебной помощи при заболеваниях и травмах.</w:t>
      </w:r>
    </w:p>
    <w:p w:rsidR="00D52CB1" w:rsidRDefault="00D52CB1" w:rsidP="00D52CB1">
      <w:pPr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D52CB1">
        <w:rPr>
          <w:rFonts w:ascii="Times New Roman" w:hAnsi="Times New Roman" w:cs="Times New Roman"/>
          <w:color w:val="333333"/>
          <w:sz w:val="24"/>
          <w:szCs w:val="24"/>
          <w:lang w:val="ru-RU"/>
        </w:rPr>
        <w:t>Каждая тема снабжена словарем основных терминов и завершается контрольными вопросами, тестовыми заданиями и ситуационными задачами с эталонами ответов, которые способствуют формированию клинического мышления во время самоподготовки.</w:t>
      </w:r>
    </w:p>
    <w:p w:rsidR="00D52CB1" w:rsidRPr="00D52CB1" w:rsidRDefault="00D52CB1" w:rsidP="006429D4">
      <w:pPr>
        <w:jc w:val="both"/>
        <w:rPr>
          <w:rFonts w:ascii="Times New Roman" w:hAnsi="Times New Roman" w:cs="Times New Roman"/>
          <w:color w:val="002060"/>
          <w:sz w:val="24"/>
          <w:szCs w:val="24"/>
          <w:lang w:val="ru-RU"/>
        </w:rPr>
      </w:pPr>
      <w:r w:rsidRPr="00D52CB1">
        <w:rPr>
          <w:rFonts w:ascii="Times New Roman" w:hAnsi="Times New Roman" w:cs="Times New Roman"/>
          <w:color w:val="333333"/>
          <w:sz w:val="24"/>
          <w:szCs w:val="24"/>
          <w:lang w:val="ru-RU"/>
        </w:rPr>
        <w:t>Рекомендован студентам учреждений среднего медицинского профессионального образования.</w:t>
      </w:r>
      <w:r w:rsidRPr="00D52CB1">
        <w:rPr>
          <w:rFonts w:ascii="Times New Roman" w:hAnsi="Times New Roman" w:cs="Times New Roman"/>
          <w:color w:val="002060"/>
          <w:sz w:val="24"/>
          <w:szCs w:val="24"/>
          <w:lang w:val="ru-RU"/>
        </w:rPr>
        <w:t xml:space="preserve"> </w:t>
      </w:r>
    </w:p>
    <w:p w:rsidR="006429D4" w:rsidRDefault="006429D4" w:rsidP="006429D4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Пряхин В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Ф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Грошилин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В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С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Хирургические заболевания, травмы и беременность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 – М.: ГЭОТАР-Медиа, 202</w:t>
      </w:r>
      <w:r w:rsidR="00D52CB1">
        <w:rPr>
          <w:rFonts w:ascii="Times New Roman" w:hAnsi="Times New Roman" w:cs="Times New Roman"/>
          <w:color w:val="002060"/>
          <w:sz w:val="28"/>
          <w:szCs w:val="28"/>
          <w:lang w:val="ru-RU"/>
        </w:rPr>
        <w:t>1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89488A" w:rsidRDefault="00962D46" w:rsidP="00962D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9525</wp:posOffset>
            </wp:positionV>
            <wp:extent cx="2756884" cy="3914775"/>
            <wp:effectExtent l="0" t="0" r="5715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84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D46" w:rsidRPr="00962D46" w:rsidRDefault="004C3553" w:rsidP="00962D4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2D46">
        <w:rPr>
          <w:rFonts w:ascii="Times New Roman" w:hAnsi="Times New Roman" w:cs="Times New Roman"/>
          <w:sz w:val="24"/>
          <w:szCs w:val="24"/>
          <w:lang w:val="ru-RU"/>
        </w:rPr>
        <w:t>В учебнике,</w:t>
      </w:r>
      <w:r w:rsidR="00962D4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2D46">
        <w:rPr>
          <w:rFonts w:ascii="Times New Roman" w:hAnsi="Times New Roman" w:cs="Times New Roman"/>
          <w:sz w:val="24"/>
          <w:szCs w:val="24"/>
          <w:lang w:val="ru-RU"/>
        </w:rPr>
        <w:t>наряду с классическими положениями, обсуждаются актуальные вопросы современной медицинской генетики.</w:t>
      </w:r>
    </w:p>
    <w:p w:rsidR="004C3553" w:rsidRPr="00962D46" w:rsidRDefault="004C3553" w:rsidP="004C3553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2D46">
        <w:rPr>
          <w:rFonts w:ascii="Times New Roman" w:hAnsi="Times New Roman" w:cs="Times New Roman"/>
          <w:sz w:val="24"/>
          <w:szCs w:val="24"/>
          <w:lang w:val="ru-RU"/>
        </w:rPr>
        <w:t>Авторами обобщен большой опыт преподавания генетики человека с основами медицинской генетики в средних специальных учебных заведениях, учтены методические особенности представления материала на разных уровнях профессиональной подготовки.</w:t>
      </w:r>
      <w:r w:rsidRPr="00962D46">
        <w:rPr>
          <w:rFonts w:ascii="Times New Roman" w:hAnsi="Times New Roman" w:cs="Times New Roman"/>
          <w:sz w:val="24"/>
          <w:szCs w:val="24"/>
          <w:lang w:val="ru-RU"/>
        </w:rPr>
        <w:br/>
        <w:t>Учебник предназначен студентам учреждений среднего профессионального образования, обучающимся по специальностям "Лечебное дело", "Акушерское дело", "Сестринское дело", "Фармация" по дисциплине "Генетика человека с основами медицинской генетики".</w:t>
      </w:r>
    </w:p>
    <w:p w:rsidR="0089488A" w:rsidRDefault="0089488A" w:rsidP="00E72A9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9488A" w:rsidRDefault="0089488A" w:rsidP="00E72A9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89488A" w:rsidRDefault="0089488A" w:rsidP="00E72A9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E72A9D" w:rsidRDefault="002B4B41" w:rsidP="00E72A9D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Хандогина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Е.К., Терехова И.Д., Жилина С.С. Майорова М.Е.,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Шахтарин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В.В.,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Хандогина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А.В. Генетика человека с основами медицинской генетики</w:t>
      </w:r>
      <w:r w:rsidR="00E72A9D"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 – М.: ГЭОТАР-Медиа, 202</w:t>
      </w:r>
      <w:r w:rsidR="00E72A9D">
        <w:rPr>
          <w:rFonts w:ascii="Times New Roman" w:hAnsi="Times New Roman" w:cs="Times New Roman"/>
          <w:color w:val="002060"/>
          <w:sz w:val="28"/>
          <w:szCs w:val="28"/>
          <w:lang w:val="ru-RU"/>
        </w:rPr>
        <w:t>1</w:t>
      </w:r>
      <w:r w:rsidR="00E72A9D"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8C3116" w:rsidRDefault="00C521F7" w:rsidP="008961F2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0</wp:posOffset>
            </wp:positionV>
            <wp:extent cx="2838450" cy="3966845"/>
            <wp:effectExtent l="0" t="0" r="0" b="0"/>
            <wp:wrapSquare wrapText="bothSides"/>
            <wp:docPr id="28" name="Рисунок 28" descr="Основы патологии. Этиология, патогенез, морфология болезней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овы патологии. Этиология, патогенез, морфология болезней челове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FC4487"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написан группой опытных преподавателей кафедры патологической анатомии и судебной медицины и кафедры патологической физиологии Южно-Уральского государственного медицинского университета в соответствии с требованиями примерной программы учебной дисциплины ОП.03 "Основы патологии". В разделах учебника "Общая нозология", "</w:t>
      </w:r>
      <w:proofErr w:type="spellStart"/>
      <w:r w:rsidR="00FC4487"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Общепатологические</w:t>
      </w:r>
      <w:proofErr w:type="spellEnd"/>
      <w:r w:rsidR="00FC4487"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процессы" и "Частная патология" дана макро</w:t>
      </w:r>
      <w:r w:rsidR="00DA0C6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FC4487"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 и микроскопическая структурная характеристика обще патологических процессов и их патофизиологической основы. Эти изменения освещены на организменном, системном, органном, тканевом, клеточном и субклеточном уровнях исследования. Изложены современные представления о болезни и нозологических формах.</w:t>
      </w:r>
      <w:r w:rsidR="00FC4487" w:rsidRPr="008C311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FC4487" w:rsidRPr="008C311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студентов медицинских училищ и колледжей, обучающихся по специальности "Сестринское дело", а также для дополнительного профессионального образования средних медицинских работников по специальностям "Лечебное дело", "Сестринское дело", "Акушерское дело".</w:t>
      </w:r>
    </w:p>
    <w:p w:rsidR="008961F2" w:rsidRDefault="008961F2" w:rsidP="008961F2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Казачкова Е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Л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.,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Осикова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М.В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Основы патологии: </w:t>
      </w:r>
      <w:r w:rsidR="004A5B6E">
        <w:rPr>
          <w:rFonts w:ascii="Times New Roman" w:hAnsi="Times New Roman" w:cs="Times New Roman"/>
          <w:color w:val="002060"/>
          <w:sz w:val="28"/>
          <w:szCs w:val="28"/>
          <w:lang w:val="ru-RU"/>
        </w:rPr>
        <w:t>этиология, патогенез, морфология болезней человека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 – М.: ГЭОТАР-Медиа, 202</w:t>
      </w:r>
      <w:r w:rsidR="004A5B6E">
        <w:rPr>
          <w:rFonts w:ascii="Times New Roman" w:hAnsi="Times New Roman" w:cs="Times New Roman"/>
          <w:color w:val="002060"/>
          <w:sz w:val="28"/>
          <w:szCs w:val="28"/>
          <w:lang w:val="ru-RU"/>
        </w:rPr>
        <w:t>0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C521F7" w:rsidRDefault="00977245" w:rsidP="008961F2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24130</wp:posOffset>
            </wp:positionV>
            <wp:extent cx="2790825" cy="3898265"/>
            <wp:effectExtent l="0" t="0" r="9525" b="6985"/>
            <wp:wrapSquare wrapText="bothSides"/>
            <wp:docPr id="30" name="Рисунок 30" descr=" Хрусталев Ю.М. &quot;Основы философии. Учебник для медицинских училищ и колледж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Хрусталев Ю.М. &quot;Основы философии. Учебник для медицинских училищ и колледжей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245" w:rsidRPr="00977245" w:rsidRDefault="00977245" w:rsidP="00977245">
      <w:pPr>
        <w:pStyle w:val="a5"/>
        <w:spacing w:before="0" w:beforeAutospacing="0" w:after="0" w:afterAutospacing="0"/>
        <w:jc w:val="both"/>
        <w:rPr>
          <w:color w:val="2B2B2B"/>
        </w:rPr>
      </w:pPr>
      <w:r w:rsidRPr="00977245">
        <w:rPr>
          <w:color w:val="2B2B2B"/>
        </w:rPr>
        <w:t>В учебнике отражены некоторые общие представления о философии, философах, а также о проблемах, которые были в истории философии и с которыми должен ознакомиться каждый культурный и образованный человек; определяется общее понимание целей современной философии как совокупности мировоззренческих, методологических и аксиологических проблем в их рационально-теоретическом и этико-нравственном осмыслении.</w:t>
      </w:r>
    </w:p>
    <w:p w:rsidR="00977245" w:rsidRPr="00977245" w:rsidRDefault="00977245" w:rsidP="00977245">
      <w:pPr>
        <w:pStyle w:val="a5"/>
        <w:spacing w:before="0" w:beforeAutospacing="0" w:after="0" w:afterAutospacing="0"/>
        <w:jc w:val="both"/>
        <w:rPr>
          <w:color w:val="2B2B2B"/>
        </w:rPr>
      </w:pPr>
      <w:r w:rsidRPr="00977245">
        <w:rPr>
          <w:color w:val="2B2B2B"/>
        </w:rPr>
        <w:t>Предназначен студентам учреждений среднего профессионального образования.</w:t>
      </w:r>
    </w:p>
    <w:p w:rsidR="00977245" w:rsidRDefault="00977245" w:rsidP="004A5B6E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77245" w:rsidRDefault="00977245" w:rsidP="004A5B6E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77245" w:rsidRDefault="00977245" w:rsidP="004A5B6E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977245" w:rsidRDefault="00977245" w:rsidP="004A5B6E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7E41F6" w:rsidRDefault="007E41F6" w:rsidP="007E41F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4A5B6E" w:rsidRDefault="004A5B6E" w:rsidP="007E41F6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Хрусталёв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 xml:space="preserve"> Ю.М. Основы философии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 – М.: ГЭОТАР-Медиа, 202</w:t>
      </w:r>
      <w:r>
        <w:rPr>
          <w:rFonts w:ascii="Times New Roman" w:hAnsi="Times New Roman" w:cs="Times New Roman"/>
          <w:color w:val="002060"/>
          <w:sz w:val="28"/>
          <w:szCs w:val="28"/>
          <w:lang w:val="ru-RU"/>
        </w:rPr>
        <w:t>0</w:t>
      </w:r>
      <w:r w:rsidRPr="00AC6DAA">
        <w:rPr>
          <w:rFonts w:ascii="Times New Roman" w:hAnsi="Times New Roman" w:cs="Times New Roman"/>
          <w:color w:val="002060"/>
          <w:sz w:val="28"/>
          <w:szCs w:val="28"/>
          <w:lang w:val="ru-RU"/>
        </w:rPr>
        <w:t>.</w:t>
      </w:r>
    </w:p>
    <w:p w:rsidR="004A5B6E" w:rsidRDefault="004A5B6E" w:rsidP="008961F2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ru-RU"/>
        </w:rPr>
      </w:pPr>
    </w:p>
    <w:p w:rsidR="00AD0A8F" w:rsidRDefault="007E41F6" w:rsidP="00CA3783">
      <w:pPr>
        <w:tabs>
          <w:tab w:val="left" w:pos="2552"/>
          <w:tab w:val="left" w:pos="2694"/>
        </w:tabs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0</wp:posOffset>
            </wp:positionV>
            <wp:extent cx="2842886" cy="4543425"/>
            <wp:effectExtent l="0" t="0" r="0" b="0"/>
            <wp:wrapSquare wrapText="bothSides"/>
            <wp:docPr id="40" name="Рисунок 40" descr="Немецкий язык для медицинских колледж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мецкий язык для медицинских колледже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86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6DAA">
        <w:rPr>
          <w:noProof/>
          <w:color w:val="7030A0"/>
          <w:lang w:val="ru-RU" w:eastAsia="ru-RU" w:bidi="ar-SA"/>
        </w:rPr>
        <w:t xml:space="preserve"> </w:t>
      </w:r>
      <w:r w:rsidR="00A206EA" w:rsidRPr="00AC6DA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</w:p>
    <w:p w:rsidR="00FA0F5B" w:rsidRDefault="007E41F6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7E41F6">
        <w:rPr>
          <w:rFonts w:ascii="Times New Roman" w:hAnsi="Times New Roman" w:cs="Times New Roman"/>
          <w:color w:val="333333"/>
          <w:sz w:val="24"/>
          <w:szCs w:val="24"/>
          <w:lang w:val="ru-RU"/>
        </w:rPr>
        <w:t>Учебное пособие разработано в соответствии с Федеральным государственным образовательным стандартом третьего поколения среднего профессионального образования учебной дисциплины «Иностранный язык».</w:t>
      </w:r>
    </w:p>
    <w:p w:rsidR="007E41F6" w:rsidRDefault="007E41F6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  <w:r w:rsidRPr="007E41F6">
        <w:rPr>
          <w:rFonts w:ascii="Times New Roman" w:hAnsi="Times New Roman" w:cs="Times New Roman"/>
          <w:color w:val="333333"/>
          <w:sz w:val="24"/>
          <w:szCs w:val="24"/>
          <w:lang w:val="ru-RU"/>
        </w:rPr>
        <w:t>Данное пособие представляет собой информативный материал для овладения терминологией по специальности и дает представление о человеческом организме, болезнях и способах их лечения, а также навыках оказания первой медицинской помощи. Учебным пособием могут пользоваться специалисты, которые нуждаются в профессиональных знаниях немецкого языка.</w:t>
      </w:r>
      <w:r w:rsidRPr="007E41F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  <w:t>Учебное пособие предназначено для студентов медицинских учреждений среднего профессионального образования.</w:t>
      </w: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FA0F5B" w:rsidRPr="007E41F6" w:rsidRDefault="00FA0F5B" w:rsidP="00FA0F5B">
      <w:pPr>
        <w:tabs>
          <w:tab w:val="left" w:pos="2552"/>
          <w:tab w:val="left" w:pos="2694"/>
        </w:tabs>
        <w:spacing w:after="0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A206EA" w:rsidRDefault="00AD0A8F" w:rsidP="00CA3783">
      <w:pPr>
        <w:tabs>
          <w:tab w:val="left" w:pos="2552"/>
          <w:tab w:val="left" w:pos="2694"/>
        </w:tabs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Бажуткина Н.В</w:t>
      </w:r>
      <w:r w:rsidR="00A206EA" w:rsidRPr="00AC6DA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  <w:r w:rsidR="00FA0F5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, Синельщикова Л.В.</w:t>
      </w:r>
      <w:r w:rsidR="007E41F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Немецкий язык для медицинских колледжей.</w:t>
      </w:r>
      <w:r w:rsidR="00A206EA" w:rsidRPr="00AC6DA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– Ростов-н/Д.: Феникс, 20</w:t>
      </w:r>
      <w:r w:rsidR="007E41F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</w:t>
      </w:r>
      <w:r w:rsidR="00A206EA" w:rsidRPr="00AC6DA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1.</w:t>
      </w:r>
    </w:p>
    <w:p w:rsidR="00C13F0F" w:rsidRDefault="00C13F0F" w:rsidP="00CA3783">
      <w:pPr>
        <w:tabs>
          <w:tab w:val="left" w:pos="2552"/>
          <w:tab w:val="left" w:pos="2694"/>
        </w:tabs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2781300" cy="3907612"/>
            <wp:effectExtent l="0" t="0" r="0" b="0"/>
            <wp:wrapSquare wrapText="bothSides"/>
            <wp:docPr id="44" name="Рисунок 44" descr="Баранова, Дули, Эванс, Мильруд, Копылова - Английский язык. 10 класс. Учебник. Углублённ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анова, Дули, Эванс, Мильруд, Копылова - Английский язык. 10 класс. Учебник. Углублённ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F0F" w:rsidRDefault="0078193F" w:rsidP="00C13F0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7819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Учебник является центральным элементом учебно-методического комплекта серии "Звёздный английский" для 10 класса общеобразовательных организаций и школ с углублённым изучением английского языка. Отличительными особенностями учебника являются: модульное построение, наличие аутентичного материала о России, заданий, целенаправленно готовящих к Единому государственному экзамену по английскому языку. Материалы учебника способствуют достижению личностных, </w:t>
      </w:r>
      <w:proofErr w:type="spellStart"/>
      <w:r w:rsidRPr="007819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метапредметных</w:t>
      </w:r>
      <w:proofErr w:type="spellEnd"/>
      <w:r w:rsidRPr="007819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 xml:space="preserve"> и предметных результатов обучения.</w:t>
      </w:r>
    </w:p>
    <w:p w:rsidR="00C13F0F" w:rsidRDefault="0078193F" w:rsidP="00C13F0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</w:pPr>
      <w:r w:rsidRPr="0078193F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 w:bidi="ar-SA"/>
        </w:rPr>
        <w:t>Допущено Министерством просвещения Российской Федерации.</w:t>
      </w:r>
    </w:p>
    <w:p w:rsidR="001B0BBE" w:rsidRPr="00C13F0F" w:rsidRDefault="001B0BBE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C13F0F" w:rsidRDefault="00C13F0F" w:rsidP="00C13F0F">
      <w:pPr>
        <w:shd w:val="clear" w:color="auto" w:fill="FFFFFF"/>
        <w:spacing w:after="0" w:line="312" w:lineRule="atLeast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C13F0F" w:rsidRDefault="00C13F0F" w:rsidP="00C13F0F">
      <w:pPr>
        <w:shd w:val="clear" w:color="auto" w:fill="FFFFFF"/>
        <w:spacing w:after="0" w:line="312" w:lineRule="atLeast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B73C5" w:rsidRDefault="00A070D9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Баранова К.М., Дули Д., Копылова В.В. Английский язык</w:t>
      </w:r>
      <w:r w:rsidR="0078193F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10 класс. Углубленный уровень.</w:t>
      </w:r>
      <w:r w:rsidR="009A7128" w:rsidRP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</w:t>
      </w:r>
      <w:r w:rsidR="0078193F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C13F0F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,</w:t>
      </w:r>
      <w:r w:rsidR="00C13F0F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2021.</w:t>
      </w:r>
    </w:p>
    <w:p w:rsidR="001B0BBE" w:rsidRDefault="001B0BBE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1B0BBE" w:rsidRDefault="001B0BBE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0</wp:posOffset>
            </wp:positionV>
            <wp:extent cx="2979254" cy="4152900"/>
            <wp:effectExtent l="0" t="0" r="0" b="0"/>
            <wp:wrapSquare wrapText="bothSides"/>
            <wp:docPr id="45" name="Рисунок 45" descr="Афанасьева, Дули, Михеева, Эванс, Оби - Английский язык. 11 класс. Английский в фокусе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фанасьева, Дули, Михеева, Эванс, Оби - Английский язык. 11 класс. Английский в фокусе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54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EC6" w:rsidRDefault="001B0BBE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91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является центральным элементом учебно-методического комплекта серии "Английский в фокусе" для 11 классов общеобразовательных организаций. Отличительной особенностью УМК является модульное построение учебника, наличие аутентичного материала о России, заданий, соответствующих требованиям международных экзаменов, готовящих постепенно к Единому государственному экзамену по английскому языку. Материалы учебника обеспечивают достижение личностных, </w:t>
      </w:r>
      <w:proofErr w:type="spellStart"/>
      <w:r w:rsidRPr="00591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метапредметных</w:t>
      </w:r>
      <w:proofErr w:type="spellEnd"/>
      <w:r w:rsidRPr="00591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 предметных результатов освоения основной образовательной программы.</w:t>
      </w:r>
      <w:r w:rsidRPr="00591EC6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91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</w:p>
    <w:p w:rsidR="00E8139E" w:rsidRPr="00591EC6" w:rsidRDefault="001B0BBE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  <w:r w:rsidRPr="00591E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</w:p>
    <w:p w:rsidR="001C309F" w:rsidRDefault="001C309F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1C309F" w:rsidRDefault="001C309F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476E83" w:rsidRDefault="00650708" w:rsidP="00476E83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Афанасьева О.В.</w:t>
      </w:r>
      <w:r w:rsidR="001B0BB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Дули Д.,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Михеева</w:t>
      </w:r>
      <w:r w:rsidR="001B0BB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И</w:t>
      </w:r>
      <w:r w:rsidR="001B0BB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.В. Английский язык 1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1</w:t>
      </w:r>
      <w:r w:rsidR="001B0BB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класс.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Базовый</w:t>
      </w:r>
      <w:r w:rsidR="001B0BB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уровень.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476E83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,</w:t>
      </w:r>
      <w:r w:rsidR="00476E83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2021.</w:t>
      </w:r>
    </w:p>
    <w:p w:rsidR="001C309F" w:rsidRDefault="001C309F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3600" behindDoc="0" locked="0" layoutInCell="1" allowOverlap="1" wp14:anchorId="2696485B" wp14:editId="6E62850D">
            <wp:simplePos x="0" y="0"/>
            <wp:positionH relativeFrom="column">
              <wp:posOffset>-394335</wp:posOffset>
            </wp:positionH>
            <wp:positionV relativeFrom="paragraph">
              <wp:posOffset>211455</wp:posOffset>
            </wp:positionV>
            <wp:extent cx="2978785" cy="4341495"/>
            <wp:effectExtent l="0" t="0" r="0" b="1905"/>
            <wp:wrapSquare wrapText="bothSides"/>
            <wp:docPr id="46" name="Рисунок 46" descr="Агафонова, Сивоглазов - Биология. Общая биология. 10 класс. Учебник. Базовый и углубленный уровни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гафонова, Сивоглазов - Биология. Общая биология. 10 класс. Учебник. Базовый и углубленный уровни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434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6E8" w:rsidRDefault="00CD2CC9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стандарту среднего общего образования, рекомендован Министерством просвещения Российской Федерации и включен в Федеральный перечень учебников.</w:t>
      </w:r>
      <w:r w:rsidRPr="001C309F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Существенным преимуществом учебника является его связь с электронным приложением, размещенным на </w:t>
      </w:r>
      <w:proofErr w:type="spellStart"/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интернет-ресурсах</w:t>
      </w:r>
      <w:proofErr w:type="spellEnd"/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корпорации "Российский учебник". Данное электронное приложение содержит рисунки, фотографии, схемы, анимированные сюжеты, видеофрагменты, 3</w:t>
      </w:r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</w:t>
      </w:r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-модели, виртуальные экскурсии, практические работы, интерактивные задания, тесты, кроссворды и другие объекты. Электронная составляющая не являются компонентом, обязательным для использования. Печатный учебник - полная и достаточная версия курса.</w:t>
      </w:r>
    </w:p>
    <w:p w:rsidR="00364763" w:rsidRDefault="00CD2CC9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1C309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</w:p>
    <w:p w:rsidR="00946854" w:rsidRDefault="00946854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946854" w:rsidRPr="001C309F" w:rsidRDefault="00946854" w:rsidP="001B0BB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364763" w:rsidRDefault="00364763" w:rsidP="00364763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Агафонова И.Б., Сивоглазов В.И. Биология  10 класс. Базовый</w:t>
      </w:r>
      <w:r w:rsidR="00CD2CC9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и углубленный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уровн</w:t>
      </w:r>
      <w:r w:rsidR="00CD2CC9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и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.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202</w:t>
      </w:r>
      <w:r w:rsidR="00CD2CC9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</w:p>
    <w:p w:rsidR="00364763" w:rsidRDefault="00946854" w:rsidP="00364763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-365760</wp:posOffset>
            </wp:positionH>
            <wp:positionV relativeFrom="paragraph">
              <wp:posOffset>0</wp:posOffset>
            </wp:positionV>
            <wp:extent cx="3076575" cy="4458335"/>
            <wp:effectExtent l="0" t="0" r="9525" b="0"/>
            <wp:wrapSquare wrapText="bothSides"/>
            <wp:docPr id="47" name="Рисунок 47" descr="Агафонова, Сивоглазов - Биология. 11 класс. Базовый и углубленный уровни. Учебник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гафонова, Сивоглазов - Биология. 11 класс. Базовый и углубленный уровни. Учебник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A41" w:rsidRDefault="00946854" w:rsidP="00364763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стандарту среднего общего образования, рекомендован Министерством просвещения Российской Федерации и включен в Федеральный перечень учебников.</w:t>
      </w:r>
    </w:p>
    <w:p w:rsidR="00EC5A41" w:rsidRDefault="00946854" w:rsidP="00364763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Существенным преимуществом учебника его связь с электронным приложением, размещенным на </w:t>
      </w:r>
      <w:proofErr w:type="spellStart"/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интернет-ресурсах</w:t>
      </w:r>
      <w:proofErr w:type="spellEnd"/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корпорации "Российский учебник". Данное электронное приложение содержит рисунки, фотографии, схемы, анимированные сюжеты, видеофрагменты, 3</w:t>
      </w:r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</w:t>
      </w:r>
      <w:r w:rsidRPr="00EC5A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-модели, виртуальные экскурсии, практические работы, интерактивные задания, тесты, кроссворды и другие объекты. Электронная составляющая не являются компонентом, обязательным для использования. Рекомендовано Министерством просвещения Российской Федерации</w:t>
      </w:r>
      <w:r w:rsidRPr="00946854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t>.</w:t>
      </w:r>
    </w:p>
    <w:p w:rsidR="00EC5A41" w:rsidRDefault="00EC5A41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EC5A41" w:rsidRDefault="00EC5A41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EC5A41" w:rsidRDefault="00EC5A41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EC5A41" w:rsidRDefault="00EC5A41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CD2CC9" w:rsidRDefault="00CD2CC9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Агафонова И.Б., Сивоглазов В.И. Биология  11 класс. Базовый и углубленный уровни.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461179" w:rsidRDefault="00647F3F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5648" behindDoc="0" locked="0" layoutInCell="1" allowOverlap="1" wp14:anchorId="62694A84" wp14:editId="7C5CA1FC">
            <wp:simplePos x="0" y="0"/>
            <wp:positionH relativeFrom="margin">
              <wp:posOffset>-260985</wp:posOffset>
            </wp:positionH>
            <wp:positionV relativeFrom="paragraph">
              <wp:posOffset>208915</wp:posOffset>
            </wp:positionV>
            <wp:extent cx="2724150" cy="3945890"/>
            <wp:effectExtent l="0" t="0" r="0" b="0"/>
            <wp:wrapSquare wrapText="bothSides"/>
            <wp:docPr id="48" name="Рисунок 48" descr="Семакин, Хеннер, Шеина - Информатика. 10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акин, Хеннер, Шеина - Информатика. 10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F3F" w:rsidRPr="00BB56E8" w:rsidRDefault="00461179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BB56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Учебное издание предназначено для изучения курса информатики на базовом уровне в 10 классах общеобразовательных организаций.</w:t>
      </w:r>
      <w:r w:rsidR="00647F3F" w:rsidRPr="00BB56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BB56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Рассматриваются теоретические основы информатики: понятие информации, информационные процессы, измерение информации, кодирование и обработка информации в компьютере. Излагаются принципы структурного программирования, язык программирования Паскаль. В состав учебного издания входит практикум, структура которого соответствует содержанию теоретического раздела.</w:t>
      </w:r>
    </w:p>
    <w:p w:rsidR="00647F3F" w:rsidRPr="00BB56E8" w:rsidRDefault="00461179" w:rsidP="00CD2CC9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BB56E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Соответствует федеральному государственному образовательному стандарту среднего общего образования и примерной основной образовательной программе среднего общего образования.</w:t>
      </w:r>
    </w:p>
    <w:p w:rsidR="00647F3F" w:rsidRDefault="00461179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461179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5357C6" w:rsidRDefault="005357C6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Семакин И.Г., Хеннер Е.К., Шеина Т.Ю. Информатика  10 класс. Базовый уровень.</w:t>
      </w:r>
      <w:r w:rsidR="009A7128" w:rsidRP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A97365" w:rsidRDefault="00A97365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76672" behindDoc="0" locked="0" layoutInCell="1" allowOverlap="1" wp14:anchorId="6B2100F8" wp14:editId="6C2F0F05">
            <wp:simplePos x="0" y="0"/>
            <wp:positionH relativeFrom="margin">
              <wp:posOffset>-241935</wp:posOffset>
            </wp:positionH>
            <wp:positionV relativeFrom="paragraph">
              <wp:posOffset>15240</wp:posOffset>
            </wp:positionV>
            <wp:extent cx="2790825" cy="4050665"/>
            <wp:effectExtent l="0" t="0" r="9525" b="6985"/>
            <wp:wrapSquare wrapText="bothSides"/>
            <wp:docPr id="49" name="Рисунок 49" descr="Семакин, Хеннер, Шеина - Информатика. 11 класс. Учебник. Базовый уровень. ФП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макин, Хеннер, Шеина - Информатика. 11 класс. Учебник. Базовый уровень. ФП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3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="003B0B0C" w:rsidRPr="00A973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предназначен для изучения курса информатики на базовом уровне в 11 классах общеобразовательных организаций. В учебнике излагаются основы системного анализа, методы и средства разработки многотабличных баз данных. В главе, посвященной Интернету, рассматриваются организация глобальных сетей, службы и сервисы Интернета, вопросы построения сайта. Даны некоторые типовые задачи компьютерного информационного моделирования. Раскрываются актуальные проблемы социальной информатики. В состав учебника также входит практикум, структура которого соответствует содержанию теоретического раздела учебника. </w:t>
      </w:r>
    </w:p>
    <w:p w:rsidR="00A97365" w:rsidRDefault="003B0B0C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A973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Соответствует федеральному государственному образовательному стандарту среднего общего образования.</w:t>
      </w:r>
    </w:p>
    <w:p w:rsidR="00A97365" w:rsidRDefault="003B0B0C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A9736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</w:p>
    <w:p w:rsidR="00A97365" w:rsidRDefault="00A97365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5357C6" w:rsidRDefault="00A97365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С</w:t>
      </w:r>
      <w:r w:rsidR="005357C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емакин И.Г., Хеннер Е.К., Шеина Т.Ю. Информатика  11 класс. Базовый уровень. 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5357C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9A712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5357C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0D1388" w:rsidRDefault="002C540A" w:rsidP="005357C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2C540A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7696" behindDoc="0" locked="0" layoutInCell="1" allowOverlap="1" wp14:anchorId="4C878B6A" wp14:editId="06FC4AC9">
            <wp:simplePos x="0" y="0"/>
            <wp:positionH relativeFrom="column">
              <wp:posOffset>-184785</wp:posOffset>
            </wp:positionH>
            <wp:positionV relativeFrom="paragraph">
              <wp:posOffset>195580</wp:posOffset>
            </wp:positionV>
            <wp:extent cx="2800350" cy="3733800"/>
            <wp:effectExtent l="0" t="0" r="0" b="0"/>
            <wp:wrapSquare wrapText="bothSides"/>
            <wp:docPr id="51" name="Рисунок 51" descr="Загладин, Симония - История. Всеобщая история. 10 класс. Учебник. Углубленн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ладин, Симония - История. Всеобщая история. 10 класс. Учебник. Углубленн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0A" w:rsidRDefault="002C540A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академика РАН Н.А. Симония и доктора исторических наук, профессора Н.В. </w:t>
      </w:r>
      <w:proofErr w:type="spellStart"/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Загладина</w:t>
      </w:r>
      <w:proofErr w:type="spellEnd"/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знакомит обучающихся с курсом истории человечества с древнейших времён до конца 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XIX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в. Материал учебника позволит школьникам овладеть представлениями о закономерностях развития человеческого общества в социальной, экономической, политической и культурной сферах; поможет им приобрести навыки историко-культурного, цивилизационного подхода к оценке социальных явлений прошлого.</w:t>
      </w:r>
      <w:r w:rsidRPr="002C540A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 основного (полного) образования, является частью учебно-методического комплекта "История" и входит в систему учебников "Инновационная школа". Учебник предназначен для общеобразовательных организаций.</w:t>
      </w:r>
      <w:r w:rsidRPr="002C540A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просвещения Российской Федерации.</w:t>
      </w:r>
    </w:p>
    <w:p w:rsidR="00CC72CE" w:rsidRDefault="00CC72CE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Загладин Н.В., Симония Н.А. Всеобщая история с древнейших врем</w:t>
      </w:r>
      <w:r w:rsidR="0024137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ё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н до конца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XIX</w:t>
      </w:r>
      <w:r w:rsidR="0024137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века. 10 класс. Углубленный уровень.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24137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24137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2020.</w:t>
      </w:r>
    </w:p>
    <w:p w:rsidR="000D1388" w:rsidRDefault="000D1388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2C540A" w:rsidRDefault="002C540A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2C540A" w:rsidRDefault="002C540A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2C540A" w:rsidRDefault="002C540A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9744" behindDoc="0" locked="0" layoutInCell="1" allowOverlap="1" wp14:anchorId="5DE78D93" wp14:editId="172F2EB3">
            <wp:simplePos x="0" y="0"/>
            <wp:positionH relativeFrom="column">
              <wp:posOffset>-66675</wp:posOffset>
            </wp:positionH>
            <wp:positionV relativeFrom="paragraph">
              <wp:posOffset>219075</wp:posOffset>
            </wp:positionV>
            <wp:extent cx="2809875" cy="3676834"/>
            <wp:effectExtent l="0" t="0" r="0" b="0"/>
            <wp:wrapSquare wrapText="bothSides"/>
            <wp:docPr id="52" name="Рисунок 52" descr="Никита Загладин - Всеобщая история. Конец XIX - начало XXI в. 11 класс. Учебник. Углубленн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ита Загладин - Всеобщая история. Конец XIX - начало XXI в. 11 класс. Учебник. Углубленн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67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0A" w:rsidRDefault="000D1388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представляет широкую панораму истории человечества конца 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XIX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- начала 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XXI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в. Он призван сформировать у старшеклассников целостную картину мирового раз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softHyphen/>
        <w:t>вития, познакомить их с основными проблемами современного мира, стоящи</w:t>
      </w: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softHyphen/>
        <w:t>ми в центре общественно-политических дискуссий.</w:t>
      </w:r>
    </w:p>
    <w:p w:rsidR="002C540A" w:rsidRDefault="000D1388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 среднего общего образования, является частью учебно-методического комплекта "История. Всеобщая история" и входит в систему учебников "Инновационная школа". Учебник предназначен для общеобразовательных организаций.</w:t>
      </w:r>
    </w:p>
    <w:p w:rsidR="002C540A" w:rsidRDefault="000D1388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2C540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просвещения Российской Федерации.</w:t>
      </w:r>
    </w:p>
    <w:p w:rsidR="007145CC" w:rsidRPr="002C540A" w:rsidRDefault="007145CC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7145CC" w:rsidRPr="00241371" w:rsidRDefault="007145CC" w:rsidP="007145CC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Загладин Н.В. Всеобщая история конец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XIX</w:t>
      </w:r>
      <w:r w:rsidR="009F569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– начало </w:t>
      </w:r>
      <w:r w:rsidR="009F5691"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XXI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века. 1</w:t>
      </w:r>
      <w:r w:rsidR="009F569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1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класс. Углубленный уровень.</w:t>
      </w:r>
      <w:r w:rsidR="00477381" w:rsidRP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</w:t>
      </w:r>
      <w:r w:rsidR="009F569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1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</w:p>
    <w:p w:rsidR="007145CC" w:rsidRDefault="00475EB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0768" behindDoc="0" locked="0" layoutInCell="1" allowOverlap="1" wp14:anchorId="78E1B7E2" wp14:editId="065845AD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752725" cy="3632200"/>
            <wp:effectExtent l="0" t="0" r="9525" b="6350"/>
            <wp:wrapSquare wrapText="bothSides"/>
            <wp:docPr id="53" name="Рисунок 53" descr="Сахаров, Загладин, Петров - История. 10-11 классы. С древнейших времен до конца XIX в. Учебник. Часть 1. Базовый и углуб. уров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харов, Загладин, Петров - История. 10-11 классы. С древнейших времен до конца XIX в. Учебник. Часть 1. Базовый и углуб. уров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7" w:rsidRPr="00475EB7" w:rsidRDefault="0030541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крупнейших учёных-историков А.Н. Сахарова и Н.В. </w:t>
      </w:r>
      <w:proofErr w:type="spellStart"/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Загладина</w:t>
      </w:r>
      <w:proofErr w:type="spellEnd"/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охватывает курс истории человечества с древнейших времён до конца 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XIX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в. на базовом и углублённом уровнях обучения. Особое внимание уделяется роли и месту России в мировой истории, чей самобытный путь развития органично встроен в событийную канву мирового исторического процесса. Вопросы и задания учебника, а также рубрика "Практикум" направлены на развитие основных универсальных учебных действий и отработку навыков проектной деятельности.</w:t>
      </w:r>
    </w:p>
    <w:p w:rsidR="00475EB7" w:rsidRDefault="0030541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общеобразовательных организаций.</w:t>
      </w:r>
      <w:r w:rsidRPr="00475EB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просвещения Российской Федерации.</w:t>
      </w:r>
    </w:p>
    <w:p w:rsidR="00475EB7" w:rsidRDefault="00475EB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305417" w:rsidRDefault="0030541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305417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827238" w:rsidRDefault="00B572BC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Сахаров А.Н., Загладин Н.В.,  Петров Ю.А. История 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с древнейших времён до конца 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XIX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века. 10 -11 класс</w:t>
      </w:r>
      <w:r w:rsidR="0075092C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ы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  <w:r w:rsidR="00894AAC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Часть 1.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</w:t>
      </w:r>
      <w:r w:rsidR="00894AAC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1</w:t>
      </w:r>
      <w:r w:rsidR="008272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</w:p>
    <w:p w:rsidR="00305417" w:rsidRDefault="00305417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894AAC" w:rsidRDefault="00894AAC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475EB7" w:rsidRDefault="00475EB7" w:rsidP="00827238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2816" behindDoc="0" locked="0" layoutInCell="1" allowOverlap="1" wp14:anchorId="0F8CF476" wp14:editId="2D8AFF9A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2581275" cy="3420110"/>
            <wp:effectExtent l="0" t="0" r="9525" b="8890"/>
            <wp:wrapSquare wrapText="bothSides"/>
            <wp:docPr id="55" name="Рисунок 55" descr="Сахаров, Загладин, Петров - История. Конец XIX - начало XXI в. 10-11 классы. Учебник. Часть 2. Базовый и углубленный уровн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харов, Загладин, Петров - История. Конец XIX - начало XXI в. 10-11 классы. Учебник. Часть 2. Базовый и углубленный уровн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EB7" w:rsidRPr="00475EB7" w:rsidRDefault="00305417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даёт характеристику важнейшим процессам и тенденциям общественно-политической, социальной и духовной жизни нашей страны и мира в 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XIX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- начале 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XXI</w:t>
      </w: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в. на базовом и углублённом уровнях. </w:t>
      </w:r>
      <w:proofErr w:type="spellStart"/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Разноуровневые</w:t>
      </w:r>
      <w:proofErr w:type="spellEnd"/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вопросы и задания учебника, а также рубрика "Практикум" направлены на развитие основных универсальных учебных действий и отработку навыков проектной деятельности.</w:t>
      </w:r>
    </w:p>
    <w:p w:rsidR="00475EB7" w:rsidRDefault="00305417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общеобразовательных организаций.</w:t>
      </w:r>
    </w:p>
    <w:p w:rsidR="00475EB7" w:rsidRPr="00475EB7" w:rsidRDefault="00305417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Соответствует Федеральному государственному образовательному стандарту</w:t>
      </w:r>
      <w:r w:rsidR="00475EB7" w:rsidRPr="00475EB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.</w:t>
      </w:r>
    </w:p>
    <w:p w:rsidR="00475EB7" w:rsidRDefault="00475EB7" w:rsidP="00827238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475EB7" w:rsidRDefault="00475EB7" w:rsidP="00827238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475EB7" w:rsidRDefault="00475EB7" w:rsidP="00827238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305417" w:rsidRDefault="00305417" w:rsidP="008272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305417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894AAC" w:rsidRDefault="00894AAC" w:rsidP="00894AAC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Сахаров А.Н., Загладин Н.В.,  Петров Ю.А. История конец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XIX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– начало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 w:bidi="ar-SA"/>
        </w:rPr>
        <w:t>XXI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века. 10 -11 класс</w:t>
      </w:r>
      <w:r w:rsidR="0075092C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ы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. Часть 2. 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2021.</w:t>
      </w:r>
    </w:p>
    <w:p w:rsidR="00D30820" w:rsidRDefault="00D3082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20713" w:rsidRDefault="00320713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362200" cy="3566076"/>
            <wp:effectExtent l="0" t="0" r="0" b="0"/>
            <wp:wrapSquare wrapText="bothSides"/>
            <wp:docPr id="56" name="Рисунок 56" descr="Зинин, Сахаров - Литература. 10 класс. Учебник. В 2-х частях. Часть 1. Базовый и Углубленн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инин, Сахаров - Литература. 10 класс. Учебник. В 2-х частях. Часть 1. Базовый и Углубленн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56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D99" w:rsidRPr="005234A0" w:rsidRDefault="00320713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стандарту, Примерной основной образовательной программе среднего общего образования и Концепции преподавания русского языка и литературы.</w:t>
      </w:r>
      <w:r w:rsidRPr="005234A0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общеобразовательных организаций.</w:t>
      </w:r>
    </w:p>
    <w:p w:rsidR="00360D99" w:rsidRDefault="00320713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320713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60D99" w:rsidRDefault="00360D99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81E38" w:rsidRDefault="004E4C70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Зинин С.А., Сахаров В.И. Литература 10 класс. Часть 1. </w:t>
      </w:r>
      <w:r w:rsidR="00281E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281E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281E3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4E4C70" w:rsidRDefault="004E4C7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20713" w:rsidRDefault="00320713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noProof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20713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7936" behindDoc="0" locked="0" layoutInCell="1" allowOverlap="1" wp14:anchorId="1B5C16D5" wp14:editId="36E4A326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2562225" cy="3899038"/>
            <wp:effectExtent l="0" t="0" r="0" b="6350"/>
            <wp:wrapSquare wrapText="bothSides"/>
            <wp:docPr id="62" name="Рисунок 62" descr="Литература. Базовый и углубленный уровни. 11 класс. Учебник в 2 частях. Ч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тература. Базовый и углубленный уровни. 11 класс. Учебник в 2 частях. Часть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89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81E38" w:rsidRDefault="00320713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стандарту, Примерной основной образовательной программе среднего общего образования и Концепции преподавания русского языка и литературы.</w:t>
      </w:r>
      <w:r w:rsidRPr="005234A0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общеобразовательных</w:t>
      </w: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5234A0" w:rsidRPr="005234A0" w:rsidRDefault="005234A0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281E38" w:rsidRDefault="00281E38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Зинин С.А., Сахаров В.И. Литература 10 класс. Часть 2. 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F0148C" w:rsidRDefault="00360D99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5888" behindDoc="0" locked="0" layoutInCell="1" allowOverlap="1" wp14:anchorId="66D77002" wp14:editId="71F0F50F">
            <wp:simplePos x="0" y="0"/>
            <wp:positionH relativeFrom="margin">
              <wp:align>left</wp:align>
            </wp:positionH>
            <wp:positionV relativeFrom="paragraph">
              <wp:posOffset>197485</wp:posOffset>
            </wp:positionV>
            <wp:extent cx="2590800" cy="3968115"/>
            <wp:effectExtent l="0" t="0" r="0" b="0"/>
            <wp:wrapSquare wrapText="bothSides"/>
            <wp:docPr id="61" name="Рисунок 61" descr="Зинин, Сахаров - Литература. 10 класс. Учебник. В 2-х частях. Часть 2. Базовый и Углубленн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инин, Сахаров - Литература. 10 класс. Учебник. В 2-х частях. Часть 2. Базовый и Углубленн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743D" w:rsidRDefault="00F6743D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F6743D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стандарту, Примерной основной образовательной программе среднего общего образования и Концепции преподавания русского языка и литературы.</w:t>
      </w:r>
    </w:p>
    <w:p w:rsidR="002E5FE7" w:rsidRDefault="00F6743D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изучения литературы на базовом и углублённом уровнях в общеобразовательных организациях.</w:t>
      </w: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F6743D" w:rsidRPr="005234A0" w:rsidRDefault="00F6743D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  <w:r w:rsidRPr="005234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</w:p>
    <w:p w:rsidR="00281E38" w:rsidRDefault="00281E38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Зинин С.А., Чалмаев В.А. Литература 11 класс. Часть 1. 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CF006F" w:rsidRDefault="00CF006F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CF006F" w:rsidRDefault="0007583F" w:rsidP="00281E38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0</wp:posOffset>
            </wp:positionV>
            <wp:extent cx="2590800" cy="3801110"/>
            <wp:effectExtent l="0" t="0" r="0" b="8890"/>
            <wp:wrapSquare wrapText="bothSides"/>
            <wp:docPr id="59" name="Рисунок 59" descr=" Зинин А.М., Чалмаев В. А. &quot;Литература. Учебник. 11 класс. Базовый и углублённый уровни. В 2-х частях. Часть 2. изд.3-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Зинин А.М., Чалмаев В. А. &quot;Литература. Учебник. 11 класс. Базовый и углублённый уровни. В 2-х частях. Часть 2. изд.3-е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</w:p>
    <w:p w:rsidR="002E5FE7" w:rsidRDefault="0007583F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2E5F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соответствует Федеральному государственному образовательному стандарту, Примерной основной образовательной программе среднего общего образования и Концепции преподавания русского языка и литературы.</w:t>
      </w:r>
      <w:r w:rsidRPr="002E5FE7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2E5F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изучения литературы на базовом и углублённом уровнях в общеобразовательных организациях.</w:t>
      </w: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E5FE7" w:rsidRDefault="002E5FE7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7583F" w:rsidRDefault="0007583F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2E5FE7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br/>
      </w:r>
    </w:p>
    <w:p w:rsidR="00D471EF" w:rsidRPr="002E5FE7" w:rsidRDefault="00D471EF" w:rsidP="0007583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CF006F" w:rsidRDefault="00CF006F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Зинин С.А., Чалмаев В.А. Литература 11 класс. Часть 2. Базовый и углубленный уровни.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Русское слово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576F65" w:rsidRDefault="00662D09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89984" behindDoc="0" locked="0" layoutInCell="1" allowOverlap="1" wp14:anchorId="13CC1614" wp14:editId="1777B730">
            <wp:simplePos x="0" y="0"/>
            <wp:positionH relativeFrom="column">
              <wp:posOffset>-489585</wp:posOffset>
            </wp:positionH>
            <wp:positionV relativeFrom="paragraph">
              <wp:posOffset>204470</wp:posOffset>
            </wp:positionV>
            <wp:extent cx="2905125" cy="3489325"/>
            <wp:effectExtent l="0" t="0" r="9525" b="0"/>
            <wp:wrapSquare wrapText="bothSides"/>
            <wp:docPr id="63" name="Рисунок 63" descr="Мордкович, Семенов - Алгебра. 10-11 классы. Учебник. В 2-х частях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рдкович, Семенов - Алгебра. 10-11 классы. Учебник. В 2-х частях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1EF" w:rsidRDefault="00662D09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написан в соответствии с Примерной основной образовательной программой ФГОС СОО, содержит подробный, обстоятельный и доступно изложенный материал по всем темам курса алгебры и на</w:t>
      </w:r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softHyphen/>
        <w:t>чал математического анализа, даёт полное и целостное представление о вышеназванном курсе, построение которого осуществляется на основе приоритетности функционально-графической линии. В учебнике представлено большое количество примеров с обоснованием решения, приводятся алгоритмы выполнения математических операций, излагаются различные методы работы с математическими моделями, даются вопросы для самопроверки. Всё это позволяет учащимся использовать учебник для самостоятельного изучения материала, выстраивать индивидуальную траекторию обучения, осуществлять самоконтроль.</w:t>
      </w:r>
    </w:p>
    <w:p w:rsidR="00D471EF" w:rsidRDefault="00662D09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Электронная форма учебника дополнена интерактивными материалами и тестами для самоконтроля.</w:t>
      </w:r>
      <w:r w:rsidRPr="00662D09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Вторая часть учебника содержит практический материал. Подбор и последовательность </w:t>
      </w:r>
      <w:proofErr w:type="spellStart"/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разноуровневых</w:t>
      </w:r>
      <w:proofErr w:type="spellEnd"/>
      <w:r w:rsidRPr="00662D0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упражнений и их значительный объём позволят школьнику освоить предмет, а учителю построить индивидуальную образовательную траекторию обучения для каждого учащегося.</w:t>
      </w:r>
    </w:p>
    <w:p w:rsidR="00576F65" w:rsidRDefault="00576F65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Мордкович А.Г., Семенов П.В. </w:t>
      </w:r>
      <w:r w:rsidR="00EC1A1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Математика: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Алгебра и начала математического анализа</w:t>
      </w:r>
      <w:r w:rsidR="00EC1A1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, геометрия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  <w:r w:rsidR="00EC1A11" w:rsidRPr="00EC1A1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EC1A1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Алгебра и начала математического анализа.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10-11 класс</w:t>
      </w:r>
      <w:r w:rsidR="00F121C5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ы</w:t>
      </w:r>
      <w:r w:rsidR="00662D09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в 2-х частях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. Базовый уровень. 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47489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Мнемозина</w:t>
      </w:r>
      <w:r w:rsidR="00477381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474898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</w:p>
    <w:p w:rsidR="00DF3055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DF305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0</wp:posOffset>
            </wp:positionV>
            <wp:extent cx="2693670" cy="3495675"/>
            <wp:effectExtent l="0" t="0" r="0" b="9525"/>
            <wp:wrapSquare wrapText="bothSides"/>
            <wp:docPr id="64" name="Рисунок 64" descr="Боголюбов, Лазебникова, Матвеев, Половникова - Обществознание. 10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оголюбов, Лазебникова, Матвеев, Половникова - Обществознание. 10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создан в соответствии с требованиями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10 класса. Работа с учебником обеспечит </w:t>
      </w:r>
      <w:proofErr w:type="spellStart"/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сформированность</w:t>
      </w:r>
      <w:proofErr w:type="spellEnd"/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у школьников знаний об обществе как целостной развивающейся системе в единстве и взаимодействии его основных сфер и институтов, представлений о современном российском обществе, об основных тенденциях развития мирового сообщества в глобальном мире. Методический аппарат ориентирован на активную работу с различными источниками социальной информации и проектную деятельность.</w:t>
      </w:r>
    </w:p>
    <w:p w:rsidR="00DF3055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</w:p>
    <w:p w:rsidR="00D94246" w:rsidRDefault="007449CE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Боголюбов Л.Н., Лазебникова А.Ю. Обществознание 10 класс. Базовый уровень.</w:t>
      </w:r>
      <w:r w:rsidR="00D94246" w:rsidRPr="00D9424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D9424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D9424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DE0E6B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2032" behindDoc="0" locked="0" layoutInCell="1" allowOverlap="1" wp14:anchorId="773547CE" wp14:editId="5210B19B">
            <wp:simplePos x="0" y="0"/>
            <wp:positionH relativeFrom="column">
              <wp:posOffset>-108585</wp:posOffset>
            </wp:positionH>
            <wp:positionV relativeFrom="paragraph">
              <wp:posOffset>212090</wp:posOffset>
            </wp:positionV>
            <wp:extent cx="2743200" cy="3551802"/>
            <wp:effectExtent l="0" t="0" r="0" b="0"/>
            <wp:wrapSquare wrapText="bothSides"/>
            <wp:docPr id="65" name="Рисунок 65" descr="Боголюбов, Лазебникова, Городецкая - Обществознание. 11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голюбов, Лазебникова, Городецкая - Обществознание. 11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055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создан на основе требований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11 класса. Работа с учебником обеспечит </w:t>
      </w:r>
      <w:proofErr w:type="spellStart"/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сформированность</w:t>
      </w:r>
      <w:proofErr w:type="spellEnd"/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у школьников знаний об обществе как целостной развивающейся системе, об основных тенденциях развития экономической, социальной и политической сфер жизни общества. Методический аппарат ориентирован на активную работу с различными источниками социальной информации и проектную деятельность.</w:t>
      </w:r>
    </w:p>
    <w:p w:rsidR="00DF3055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DF305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</w:p>
    <w:p w:rsidR="00DF3055" w:rsidRPr="00DF3055" w:rsidRDefault="00DF3055" w:rsidP="00D94246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4"/>
          <w:szCs w:val="24"/>
          <w:lang w:val="ru-RU" w:eastAsia="ru-RU" w:bidi="ar-SA"/>
        </w:rPr>
      </w:pPr>
    </w:p>
    <w:p w:rsidR="00DE0E6B" w:rsidRDefault="00DE0E6B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Боголюбов Л.Н., Лазебникова А.Ю. Обществознание 11 класс. Базовый уровень.</w:t>
      </w:r>
      <w:r w:rsidRPr="00D94246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2021.</w:t>
      </w:r>
    </w:p>
    <w:p w:rsidR="00DF3055" w:rsidRDefault="00DF3055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3056" behindDoc="0" locked="0" layoutInCell="1" allowOverlap="1" wp14:anchorId="150E2E4B" wp14:editId="5C12BA6D">
            <wp:simplePos x="0" y="0"/>
            <wp:positionH relativeFrom="margin">
              <wp:posOffset>-333375</wp:posOffset>
            </wp:positionH>
            <wp:positionV relativeFrom="paragraph">
              <wp:posOffset>148590</wp:posOffset>
            </wp:positionV>
            <wp:extent cx="2857500" cy="3715385"/>
            <wp:effectExtent l="0" t="0" r="0" b="0"/>
            <wp:wrapSquare wrapText="bothSides"/>
            <wp:docPr id="66" name="Рисунок 66" descr="Ким, Горский - Основы безопасности жизнедеятельности. 10-11 классы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им, Горский - Основы безопасности жизнедеятельности. 10-11 классы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DE0E6B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097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для осознанного формирования у обучающихся знаний и навыков безопасного поведения в чрезвычайных ситуаций и здорового образа жизни, основ медицинских знаний и оказания первой помощи, основ обороны государства воинской обязанности и военной службы.</w:t>
      </w: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097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Соответствует Федеральному государственному образовательному стандарту среднего общего образования.</w:t>
      </w: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0974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097483" w:rsidRDefault="00097483" w:rsidP="00CF006F">
      <w:pPr>
        <w:shd w:val="clear" w:color="auto" w:fill="FFFFFF"/>
        <w:spacing w:after="0" w:line="312" w:lineRule="atLeast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</w:pPr>
    </w:p>
    <w:p w:rsidR="00DE0E6B" w:rsidRDefault="00097483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097483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  <w:r w:rsidR="00DE0E6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Ким С.В., Горский В.А. Основы безопасности жизнедеятельности</w:t>
      </w:r>
      <w:r w:rsidR="009C11F5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10-11 классы. Базовый уровень. 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– </w:t>
      </w:r>
      <w:r w:rsidR="009C11F5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М.: Просвещение</w:t>
      </w:r>
      <w:r w:rsidR="00F565EB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, </w:t>
      </w:r>
      <w:r w:rsidR="009C11F5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2022.</w:t>
      </w:r>
    </w:p>
    <w:p w:rsidR="00461925" w:rsidRDefault="00AC277F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4080" behindDoc="0" locked="0" layoutInCell="1" allowOverlap="1" wp14:anchorId="4B881F1A" wp14:editId="401DFF23">
            <wp:simplePos x="0" y="0"/>
            <wp:positionH relativeFrom="column">
              <wp:posOffset>-308610</wp:posOffset>
            </wp:positionH>
            <wp:positionV relativeFrom="paragraph">
              <wp:posOffset>149225</wp:posOffset>
            </wp:positionV>
            <wp:extent cx="2819400" cy="3705225"/>
            <wp:effectExtent l="0" t="0" r="0" b="9525"/>
            <wp:wrapSquare wrapText="bothSides"/>
            <wp:docPr id="67" name="Рисунок 67" descr="Рыбченкова, Александрова, Нарушевич, Голубева - Русский язык. 10-11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ыбченкова, Александрова, Нарушевич, Голубева - Русский язык. 10-11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22" w:rsidRDefault="00AC277F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по русскому языку для 10-11 классов создан в соответствии с Федеральным государственным образовательным стандартом среднего общего образования. Особенностью учебника является направленность обучения на овладение языковой, коммуникативной, </w:t>
      </w:r>
      <w:proofErr w:type="spellStart"/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лингвокультурологической</w:t>
      </w:r>
      <w:proofErr w:type="spellEnd"/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 информационной компетенциями, формирование функциональной грамотности. Такой подход создаёт условия для совершенствования мыслительной и речевой деятельности учащихся, формирования </w:t>
      </w:r>
      <w:proofErr w:type="spellStart"/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метапредметных</w:t>
      </w:r>
      <w:proofErr w:type="spellEnd"/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умений и способов деятельности. Дидактический материал учебника представлен на широком культурно-историческом фоне, что способствует включению учащихся в культурно-языковое поле русской, российской и общечеловеческой культуры, воспитанию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России.</w:t>
      </w:r>
      <w:r w:rsidRPr="00AC277F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  <w:r w:rsidRPr="00AC27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  <w:r w:rsidR="00461925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Рыбченкова Л.М. и др. Русский язык 10-11 классы. Базовый уровень.</w:t>
      </w:r>
      <w:r w:rsidR="009A3222" w:rsidRPr="009A3222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9A3222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 М.: Просвещение, 2021.</w:t>
      </w:r>
    </w:p>
    <w:p w:rsidR="00AC277F" w:rsidRDefault="00AC277F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461925" w:rsidRDefault="00461925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9D0CE3" w:rsidRDefault="00AC277F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D0CE3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3091815" cy="4029075"/>
            <wp:effectExtent l="0" t="0" r="0" b="9525"/>
            <wp:wrapSquare wrapText="bothSides"/>
            <wp:docPr id="68" name="Рисунок 68" descr="Валерий Касьянов - Физика. 10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рий Касьянов - Физика. 10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CE3" w:rsidRPr="009D0C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полностью соответствует требованиям Федерального государственного образовательного стандарта, рекомендован Министерством образования и науки Российской Федерации. Включён в Федеральный перечень учебников в составе завершённой предметной линии.</w:t>
      </w:r>
      <w:r w:rsidR="009D0CE3" w:rsidRPr="009D0CE3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="009D0CE3" w:rsidRPr="009D0C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учащимся 10 классов, изучающим физику на базовом уровне.</w:t>
      </w:r>
    </w:p>
    <w:p w:rsidR="009D0CE3" w:rsidRDefault="009D0CE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D0C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создан с учётом современных научных представлений и включает следующие основные разделы: "Механика", "Молекулярная физика", "Электростатика". Достоинством учебника является тщательно разработанный методический аппарат, включающий вопросы, задачи, творческие задания, рубрику "Проверь себя". Синим цветом выделены названия параграфов, необязательных для изучения.</w:t>
      </w:r>
    </w:p>
    <w:p w:rsidR="00972D83" w:rsidRDefault="009D0CE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D0C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 учебнику изданы дидактические материалы.</w:t>
      </w:r>
    </w:p>
    <w:p w:rsidR="00972D83" w:rsidRDefault="009D0CE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D0CE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просвещения Российской Федерации.</w:t>
      </w:r>
    </w:p>
    <w:p w:rsidR="009A3222" w:rsidRDefault="009A3222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Касьянов В.А. Физика 10 класс. </w:t>
      </w:r>
      <w:r w:rsidR="009D0CE3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Базовый уровень.</w:t>
      </w:r>
      <w:r w:rsidR="009D0CE3" w:rsidRPr="009A3222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 М.: Просвещение, 2021.</w:t>
      </w:r>
    </w:p>
    <w:p w:rsidR="00972D83" w:rsidRDefault="00E64772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6128" behindDoc="0" locked="0" layoutInCell="1" allowOverlap="1" wp14:anchorId="695CD106" wp14:editId="28CBD136">
            <wp:simplePos x="0" y="0"/>
            <wp:positionH relativeFrom="column">
              <wp:posOffset>-277495</wp:posOffset>
            </wp:positionH>
            <wp:positionV relativeFrom="paragraph">
              <wp:posOffset>260350</wp:posOffset>
            </wp:positionV>
            <wp:extent cx="2994025" cy="4000500"/>
            <wp:effectExtent l="0" t="0" r="0" b="0"/>
            <wp:wrapSquare wrapText="bothSides"/>
            <wp:docPr id="69" name="Рисунок 69" descr="Валерий Касьянов - Физика. 11 класс. Учебник. Базовый уровень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рий Касьянов - Физика. 11 класс. Учебник. Базовый уровень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772" w:rsidRDefault="00972D8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предназначен учащимся 11 класса, изучающим физику на базовом уровне, и является продолжением учебника "Физика. 10 класс" того же автора.</w:t>
      </w:r>
    </w:p>
    <w:p w:rsidR="00E64772" w:rsidRDefault="00972D8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создан с учетом современных научных представлений, соответствует Федеральному образовательному стандарту среднего общего образования и включает следующие разделы: "Электродинамика", "Электромагнитное излучение", "Физика высоких энергий", "Элементы астрофизики".</w:t>
      </w:r>
      <w:r w:rsidR="00E6477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</w:t>
      </w: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Достоинством учебника является тщательно разработанный методический аппарат, включающий вопросы, задачи, творческие задания, описания лабораторных работ. Синим цветом выделены названия параграфов, необязательных для изучения.</w:t>
      </w:r>
    </w:p>
    <w:p w:rsidR="00E64772" w:rsidRDefault="00972D8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К учебнику изданы дидактические материалы.</w:t>
      </w:r>
      <w:r w:rsidRPr="00972D83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Раздел "Лабораторные работы" подготовлен Г.Г. Никифоровым.</w:t>
      </w:r>
    </w:p>
    <w:p w:rsidR="00E64772" w:rsidRDefault="00972D83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972D8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просвещения Российской Федерации.</w:t>
      </w:r>
    </w:p>
    <w:p w:rsidR="009A3222" w:rsidRDefault="009A3222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Касьянов В.А. Физика 11 класс.</w:t>
      </w:r>
      <w:r w:rsidR="009D0CE3" w:rsidRPr="009D0CE3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9D0CE3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Базовый уровень.</w:t>
      </w:r>
      <w:r w:rsidR="009D0CE3" w:rsidRPr="009A3222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– М.: Просвещение, 202</w:t>
      </w:r>
      <w:r w:rsidR="00300860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2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.</w:t>
      </w:r>
    </w:p>
    <w:p w:rsidR="00E64772" w:rsidRDefault="00E64772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E64772" w:rsidRDefault="00E64772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E64772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97152" behindDoc="0" locked="0" layoutInCell="1" allowOverlap="1" wp14:anchorId="6717812D" wp14:editId="0BC38526">
            <wp:simplePos x="0" y="0"/>
            <wp:positionH relativeFrom="column">
              <wp:posOffset>-413385</wp:posOffset>
            </wp:positionH>
            <wp:positionV relativeFrom="paragraph">
              <wp:posOffset>158115</wp:posOffset>
            </wp:positionV>
            <wp:extent cx="3000375" cy="3925570"/>
            <wp:effectExtent l="0" t="0" r="9525" b="0"/>
            <wp:wrapSquare wrapText="bothSides"/>
            <wp:docPr id="70" name="Рисунок 70" descr="Григорий Погадаев - Физическая культура. 10-11 классы. Базовый уровень. Учебник. ФГОС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игорий Погадаев - Физическая культура. 10-11 классы. Базовый уровень. Учебник. ФГОС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D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Учебник разработан в соответствии с Федеральным государственным образовательным стандартом среднего (полного) общего образования и принадлежит к завершенной предметной линии.</w:t>
      </w:r>
    </w:p>
    <w:p w:rsidR="006D7DCE" w:rsidRP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D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По заключению экспертных организаций Министерства образования и науки Российской Федерации содержание учебника соответствует современным представлениям, возрастным и психологическим особенностям учащихся.</w:t>
      </w:r>
    </w:p>
    <w:p w:rsidR="006D7DCE" w:rsidRP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</w:pPr>
      <w:r w:rsidRPr="006D7DCE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Рекомендовано Министерством образования и науки Российской Федерации.</w:t>
      </w:r>
    </w:p>
    <w:p w:rsidR="009A3222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6D7DCE">
        <w:rPr>
          <w:rFonts w:ascii="Arial" w:hAnsi="Arial" w:cs="Arial"/>
          <w:color w:val="333333"/>
          <w:sz w:val="23"/>
          <w:szCs w:val="23"/>
          <w:shd w:val="clear" w:color="auto" w:fill="FFFFFF"/>
          <w:lang w:val="ru-RU"/>
        </w:rPr>
        <w:br/>
      </w: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6D7DCE" w:rsidRDefault="006D7DCE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4764FA" w:rsidRDefault="004764FA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00860" w:rsidRDefault="00300860" w:rsidP="00300860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Погадаев Г.И. Физическая культура 10-11 классы. </w:t>
      </w:r>
      <w:r w:rsidR="006D7DC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Базовый уровень.</w:t>
      </w:r>
      <w:r w:rsidR="006D7DCE" w:rsidRPr="009A3222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6D7DCE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 М.: Просвещение, 2021.</w:t>
      </w:r>
    </w:p>
    <w:p w:rsidR="004A405A" w:rsidRDefault="004764FA" w:rsidP="00300860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8176" behindDoc="0" locked="0" layoutInCell="1" allowOverlap="1" wp14:anchorId="742C8AF6" wp14:editId="6BDBE258">
            <wp:simplePos x="0" y="0"/>
            <wp:positionH relativeFrom="column">
              <wp:posOffset>-356235</wp:posOffset>
            </wp:positionH>
            <wp:positionV relativeFrom="paragraph">
              <wp:posOffset>252730</wp:posOffset>
            </wp:positionV>
            <wp:extent cx="2838450" cy="3713480"/>
            <wp:effectExtent l="0" t="0" r="0" b="1270"/>
            <wp:wrapSquare wrapText="bothSides"/>
            <wp:docPr id="71" name="Рисунок 71" descr="Габриелян, Остроумов, Сладков - Химия. 10 класс. Учебник. Углублённый уровен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бриелян, Остроумов, Сладков - Химия. 10 класс. Учебник. Углублённый уровен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05A" w:rsidRDefault="006D7DCE" w:rsidP="004A405A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Содержание данного учебника углубленного уровня охватывает нахождение в природе, состав, строение, получение, свойства и применение важнейших органических веществ различных классов. Для успешного овладения содержанием курса вначале рассмотрены теоретические основы органической химии: теория строения органических соединений, их классификация, номенклатура ШРАС и типология химических реакций. В основу изучения классов органических соединений положена идея генетической связи углеводородов, кислород - и азот</w:t>
      </w:r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softHyphen/>
        <w:t>содержащих органических веществ. Закрепить теоретические знания и отработать навыки обращения с веществами и лабораторным оборудованием поможет химический практикум.</w:t>
      </w:r>
      <w:r w:rsidRPr="004764FA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Учебник позволяет обеспечить достижение предметных, </w:t>
      </w:r>
      <w:proofErr w:type="spellStart"/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метапредметных</w:t>
      </w:r>
      <w:proofErr w:type="spellEnd"/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 xml:space="preserve"> и личностных результатов в соответствии с требованиями ФГОС, а также эффективно подготовиться к сдаче Единого государственного экзамена по химии.</w:t>
      </w:r>
      <w:r w:rsidRPr="004764FA">
        <w:rPr>
          <w:rFonts w:ascii="Times New Roman" w:hAnsi="Times New Roman" w:cs="Times New Roman"/>
          <w:color w:val="333333"/>
          <w:sz w:val="24"/>
          <w:szCs w:val="24"/>
          <w:lang w:val="ru-RU"/>
        </w:rPr>
        <w:br/>
      </w:r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t>Допущено Министерством просвещения Российской Федерации.</w:t>
      </w:r>
      <w:r w:rsidRPr="004764F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ru-RU"/>
        </w:rPr>
        <w:br/>
      </w:r>
      <w:r w:rsidR="004A405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Габриелян О.С., Остроумов И.Г., Сладков С.А. Химия 10 класс. Углубленный уровень.</w:t>
      </w:r>
      <w:r w:rsidR="004A405A" w:rsidRPr="004A405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 w:rsidR="004A405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 М.: Просвещение, 2022.</w:t>
      </w:r>
    </w:p>
    <w:p w:rsidR="004A405A" w:rsidRDefault="004A405A" w:rsidP="00300860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F3C8E" w:rsidRPr="002F3C8E" w:rsidRDefault="002F3C8E" w:rsidP="0074566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 w:rsidRPr="002F3C8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0</wp:posOffset>
            </wp:positionV>
            <wp:extent cx="3111500" cy="4133850"/>
            <wp:effectExtent l="0" t="0" r="0" b="0"/>
            <wp:wrapSquare wrapText="bothSides"/>
            <wp:docPr id="72" name="Рисунок 72" descr="Изображение Химия. 11 класс. Учебник. Углублённый уров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Химия. 11 класс. Учебник. Углублённый уровен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 xml:space="preserve">В учебнике систематически изложены теоретические вопросы курса общей химии. Большое внимание уделено строению вещества, закономерностям протекания химических реакций, </w:t>
      </w:r>
      <w:proofErr w:type="spellStart"/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>окислительно</w:t>
      </w:r>
      <w:proofErr w:type="spellEnd"/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 xml:space="preserve">-восстановительным процессам. Авторы рассматривают основные положения химической термодинамики и методы простейших химико-термодинамических расчётов, классификацию, физические и химические свойства важнейших неорганических соединений, методы их получения, в том числе промышленные, области применения. Усвоению материала способствует широкое обращение к примерам, схемы и иллюстрации, составляющие неотъемлемую часть авторской методики, проверочные вопросы и задачи. Пособие позволяет обеспечить достижение предметных, </w:t>
      </w:r>
      <w:proofErr w:type="spellStart"/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>метапредметных</w:t>
      </w:r>
      <w:proofErr w:type="spellEnd"/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 xml:space="preserve"> и личностных результатов в соответствии с требованиями ФГОС, а также эффективно подготовиться к сдаче Единого государственного</w:t>
      </w:r>
      <w:r w:rsidRPr="002F3C8E">
        <w:rPr>
          <w:rFonts w:ascii="Arial" w:hAnsi="Arial" w:cs="Arial"/>
          <w:color w:val="333333"/>
          <w:spacing w:val="8"/>
          <w:sz w:val="23"/>
          <w:szCs w:val="23"/>
          <w:shd w:val="clear" w:color="auto" w:fill="FFFFFF"/>
          <w:lang w:val="ru-RU"/>
        </w:rPr>
        <w:t xml:space="preserve"> </w:t>
      </w:r>
      <w:r w:rsidRPr="002F3C8E">
        <w:rPr>
          <w:rFonts w:ascii="Times New Roman" w:hAnsi="Times New Roman" w:cs="Times New Roman"/>
          <w:color w:val="333333"/>
          <w:spacing w:val="8"/>
          <w:sz w:val="24"/>
          <w:szCs w:val="24"/>
          <w:shd w:val="clear" w:color="auto" w:fill="FFFFFF"/>
          <w:lang w:val="ru-RU"/>
        </w:rPr>
        <w:t>экзамена по химии.</w:t>
      </w:r>
    </w:p>
    <w:p w:rsidR="0074566E" w:rsidRDefault="0074566E" w:rsidP="0074566E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Габриелян О.С., Остроумов И.Г., Лёвкин А.Н., Сладков С.А. Химия. Общая химия 11 класс. Углубленный уровень.</w:t>
      </w:r>
      <w:r w:rsidRPr="004A405A"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  <w:t>– М.: Просвещение, 2019.</w:t>
      </w:r>
    </w:p>
    <w:p w:rsidR="004A405A" w:rsidRDefault="004A405A" w:rsidP="00300860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300860" w:rsidRDefault="00300860" w:rsidP="009A3222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9A3222" w:rsidRDefault="009A3222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CF006F" w:rsidRPr="00241371" w:rsidRDefault="00CF006F" w:rsidP="00CF006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</w:p>
    <w:p w:rsidR="00281E38" w:rsidRPr="00241371" w:rsidRDefault="00281E38" w:rsidP="00C13F0F">
      <w:pPr>
        <w:shd w:val="clear" w:color="auto" w:fill="FFFFFF"/>
        <w:spacing w:after="0" w:line="312" w:lineRule="atLeast"/>
        <w:jc w:val="both"/>
        <w:rPr>
          <w:rFonts w:ascii="Times New Roman" w:hAnsi="Times New Roman" w:cs="Times New Roman"/>
          <w:noProof/>
          <w:color w:val="7030A0"/>
          <w:sz w:val="28"/>
          <w:szCs w:val="28"/>
          <w:lang w:val="ru-RU" w:eastAsia="ru-RU" w:bidi="ar-SA"/>
        </w:rPr>
      </w:pPr>
      <w:bookmarkStart w:id="0" w:name="_GoBack"/>
      <w:bookmarkEnd w:id="0"/>
    </w:p>
    <w:sectPr w:rsidR="00281E38" w:rsidRPr="00241371" w:rsidSect="00E30A7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79"/>
    <w:rsid w:val="00065B4C"/>
    <w:rsid w:val="0007583F"/>
    <w:rsid w:val="00097483"/>
    <w:rsid w:val="000D1388"/>
    <w:rsid w:val="000F638C"/>
    <w:rsid w:val="001534D9"/>
    <w:rsid w:val="00170667"/>
    <w:rsid w:val="001A4C79"/>
    <w:rsid w:val="001B0BBE"/>
    <w:rsid w:val="001C309F"/>
    <w:rsid w:val="001F7D4D"/>
    <w:rsid w:val="00241371"/>
    <w:rsid w:val="00281E38"/>
    <w:rsid w:val="002B4B41"/>
    <w:rsid w:val="002B73C5"/>
    <w:rsid w:val="002C1046"/>
    <w:rsid w:val="002C540A"/>
    <w:rsid w:val="002E2902"/>
    <w:rsid w:val="002E5FE7"/>
    <w:rsid w:val="002F3C8E"/>
    <w:rsid w:val="002F66DF"/>
    <w:rsid w:val="00300860"/>
    <w:rsid w:val="00305417"/>
    <w:rsid w:val="0031102A"/>
    <w:rsid w:val="00320713"/>
    <w:rsid w:val="00360D99"/>
    <w:rsid w:val="00364763"/>
    <w:rsid w:val="0037450E"/>
    <w:rsid w:val="00386A84"/>
    <w:rsid w:val="003B0B0C"/>
    <w:rsid w:val="003B52CA"/>
    <w:rsid w:val="004565E0"/>
    <w:rsid w:val="00461179"/>
    <w:rsid w:val="00461925"/>
    <w:rsid w:val="004702BA"/>
    <w:rsid w:val="00474898"/>
    <w:rsid w:val="00475EB7"/>
    <w:rsid w:val="004764FA"/>
    <w:rsid w:val="00476E83"/>
    <w:rsid w:val="00477381"/>
    <w:rsid w:val="00484BDE"/>
    <w:rsid w:val="004A405A"/>
    <w:rsid w:val="004A5B6E"/>
    <w:rsid w:val="004C3553"/>
    <w:rsid w:val="004E4C70"/>
    <w:rsid w:val="004F7086"/>
    <w:rsid w:val="005234A0"/>
    <w:rsid w:val="00525B2F"/>
    <w:rsid w:val="005265A7"/>
    <w:rsid w:val="00526FD2"/>
    <w:rsid w:val="00531EE6"/>
    <w:rsid w:val="005357C6"/>
    <w:rsid w:val="005420FC"/>
    <w:rsid w:val="00576F65"/>
    <w:rsid w:val="00591EC6"/>
    <w:rsid w:val="005D0ED1"/>
    <w:rsid w:val="005F2455"/>
    <w:rsid w:val="006429D4"/>
    <w:rsid w:val="00647F3F"/>
    <w:rsid w:val="00650708"/>
    <w:rsid w:val="00662D09"/>
    <w:rsid w:val="006A4DFE"/>
    <w:rsid w:val="006D7DCE"/>
    <w:rsid w:val="006E5F78"/>
    <w:rsid w:val="00711F96"/>
    <w:rsid w:val="007145CC"/>
    <w:rsid w:val="007449CE"/>
    <w:rsid w:val="0074566E"/>
    <w:rsid w:val="0075092C"/>
    <w:rsid w:val="00756E91"/>
    <w:rsid w:val="0078193F"/>
    <w:rsid w:val="007B7AA1"/>
    <w:rsid w:val="007E41F6"/>
    <w:rsid w:val="00827238"/>
    <w:rsid w:val="0089488A"/>
    <w:rsid w:val="00894AAC"/>
    <w:rsid w:val="008961F2"/>
    <w:rsid w:val="008C3116"/>
    <w:rsid w:val="008F0EC0"/>
    <w:rsid w:val="00940127"/>
    <w:rsid w:val="00946854"/>
    <w:rsid w:val="00962D46"/>
    <w:rsid w:val="00972D83"/>
    <w:rsid w:val="00972F8A"/>
    <w:rsid w:val="00977245"/>
    <w:rsid w:val="009A3222"/>
    <w:rsid w:val="009A7128"/>
    <w:rsid w:val="009C11F5"/>
    <w:rsid w:val="009D0CE3"/>
    <w:rsid w:val="009F5691"/>
    <w:rsid w:val="00A070D9"/>
    <w:rsid w:val="00A206EA"/>
    <w:rsid w:val="00A54D2B"/>
    <w:rsid w:val="00A5648C"/>
    <w:rsid w:val="00A873E0"/>
    <w:rsid w:val="00A97365"/>
    <w:rsid w:val="00AB3A2D"/>
    <w:rsid w:val="00AC277F"/>
    <w:rsid w:val="00AC6DAA"/>
    <w:rsid w:val="00AD0A8F"/>
    <w:rsid w:val="00B404FB"/>
    <w:rsid w:val="00B572BC"/>
    <w:rsid w:val="00B63EEE"/>
    <w:rsid w:val="00B952D0"/>
    <w:rsid w:val="00BB4C1B"/>
    <w:rsid w:val="00BB56E8"/>
    <w:rsid w:val="00C13F0F"/>
    <w:rsid w:val="00C42ED9"/>
    <w:rsid w:val="00C521F7"/>
    <w:rsid w:val="00C52FF2"/>
    <w:rsid w:val="00C678EF"/>
    <w:rsid w:val="00C82EDB"/>
    <w:rsid w:val="00C87923"/>
    <w:rsid w:val="00CA3783"/>
    <w:rsid w:val="00CC72CE"/>
    <w:rsid w:val="00CD2CC9"/>
    <w:rsid w:val="00CF006F"/>
    <w:rsid w:val="00CF0CF4"/>
    <w:rsid w:val="00D22960"/>
    <w:rsid w:val="00D30820"/>
    <w:rsid w:val="00D471EF"/>
    <w:rsid w:val="00D52CB1"/>
    <w:rsid w:val="00D60817"/>
    <w:rsid w:val="00D94246"/>
    <w:rsid w:val="00DA0C6C"/>
    <w:rsid w:val="00DE0E6B"/>
    <w:rsid w:val="00DE7CEC"/>
    <w:rsid w:val="00DF3055"/>
    <w:rsid w:val="00E30A79"/>
    <w:rsid w:val="00E64772"/>
    <w:rsid w:val="00E72A9D"/>
    <w:rsid w:val="00E8139E"/>
    <w:rsid w:val="00EA15D8"/>
    <w:rsid w:val="00EC11FF"/>
    <w:rsid w:val="00EC1A11"/>
    <w:rsid w:val="00EC5A41"/>
    <w:rsid w:val="00EC6CCB"/>
    <w:rsid w:val="00F0148C"/>
    <w:rsid w:val="00F121C5"/>
    <w:rsid w:val="00F565EB"/>
    <w:rsid w:val="00F6743D"/>
    <w:rsid w:val="00FA0AEC"/>
    <w:rsid w:val="00FA0F5B"/>
    <w:rsid w:val="00FC4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C583D-502A-4CBF-827D-2BF58F59A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A79"/>
    <w:pPr>
      <w:spacing w:after="200" w:line="252" w:lineRule="auto"/>
    </w:pPr>
    <w:rPr>
      <w:rFonts w:asciiTheme="majorHAnsi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A79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065B4C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977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4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35165-3CF2-4BB3-AD60-D64F1E09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4214</Words>
  <Characters>24025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Админка</cp:lastModifiedBy>
  <cp:revision>30</cp:revision>
  <dcterms:created xsi:type="dcterms:W3CDTF">2022-09-23T06:17:00Z</dcterms:created>
  <dcterms:modified xsi:type="dcterms:W3CDTF">2022-09-23T10:13:00Z</dcterms:modified>
</cp:coreProperties>
</file>